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3E0" w:rsidRDefault="002B0C07" w:rsidP="002B0C07">
      <w:pPr>
        <w:spacing w:after="20"/>
        <w:jc w:val="center"/>
        <w:rPr>
          <w:b/>
        </w:rPr>
      </w:pPr>
      <w:r w:rsidRPr="00E1320E">
        <w:rPr>
          <w:b/>
        </w:rPr>
        <w:t>ТЕХНИЧЕСКОЕ ЗАДАНИЕ</w:t>
      </w:r>
      <w:r>
        <w:rPr>
          <w:b/>
        </w:rPr>
        <w:t xml:space="preserve"> </w:t>
      </w:r>
    </w:p>
    <w:p w:rsidR="002B0C07" w:rsidRPr="00B9127E" w:rsidRDefault="002B0C07" w:rsidP="002B0C07">
      <w:pPr>
        <w:spacing w:after="20"/>
        <w:jc w:val="center"/>
        <w:rPr>
          <w:b/>
        </w:rPr>
      </w:pPr>
      <w:bookmarkStart w:id="0" w:name="_GoBack"/>
      <w:bookmarkEnd w:id="0"/>
      <w:r>
        <w:rPr>
          <w:b/>
        </w:rPr>
        <w:t>на выполнение работ по с</w:t>
      </w:r>
      <w:r w:rsidRPr="00D60321">
        <w:rPr>
          <w:b/>
        </w:rPr>
        <w:t>троительств</w:t>
      </w:r>
      <w:r>
        <w:rPr>
          <w:b/>
        </w:rPr>
        <w:t>у</w:t>
      </w:r>
      <w:r w:rsidRPr="00D60321">
        <w:rPr>
          <w:b/>
        </w:rPr>
        <w:t xml:space="preserve"> </w:t>
      </w:r>
      <w:r w:rsidRPr="00F174F6">
        <w:rPr>
          <w:b/>
        </w:rPr>
        <w:t xml:space="preserve">водопровода до границы земельного участка </w:t>
      </w:r>
      <w:r>
        <w:rPr>
          <w:b/>
        </w:rPr>
        <w:br/>
        <w:t xml:space="preserve">пос. </w:t>
      </w:r>
      <w:proofErr w:type="gramStart"/>
      <w:r>
        <w:rPr>
          <w:b/>
        </w:rPr>
        <w:t>Ленинский</w:t>
      </w:r>
      <w:proofErr w:type="gramEnd"/>
      <w:r>
        <w:rPr>
          <w:b/>
        </w:rPr>
        <w:t>, 2А.  D = 110</w:t>
      </w:r>
      <w:r w:rsidRPr="00B9127E">
        <w:rPr>
          <w:b/>
        </w:rPr>
        <w:t xml:space="preserve"> мм, L = </w:t>
      </w:r>
      <w:r>
        <w:rPr>
          <w:b/>
        </w:rPr>
        <w:t>20</w:t>
      </w:r>
      <w:r w:rsidRPr="00B9127E">
        <w:rPr>
          <w:b/>
        </w:rPr>
        <w:t xml:space="preserve"> м.</w:t>
      </w:r>
    </w:p>
    <w:p w:rsidR="002B0C07" w:rsidRDefault="002B0C07" w:rsidP="002B0C07">
      <w:pPr>
        <w:spacing w:after="20"/>
        <w:jc w:val="center"/>
        <w:rPr>
          <w:b/>
        </w:rPr>
      </w:pPr>
    </w:p>
    <w:p w:rsidR="002B0C07" w:rsidRDefault="002B0C07" w:rsidP="002B0C07">
      <w:pPr>
        <w:pStyle w:val="ad"/>
        <w:numPr>
          <w:ilvl w:val="0"/>
          <w:numId w:val="1"/>
        </w:numPr>
        <w:spacing w:after="20"/>
        <w:ind w:left="0" w:firstLine="426"/>
        <w:jc w:val="both"/>
      </w:pPr>
      <w:r w:rsidRPr="000C2F45">
        <w:rPr>
          <w:b/>
        </w:rPr>
        <w:t>Наименование выполняемых работ:</w:t>
      </w:r>
      <w:r>
        <w:rPr>
          <w:b/>
        </w:rPr>
        <w:t xml:space="preserve"> </w:t>
      </w:r>
      <w:r w:rsidRPr="00E1320E">
        <w:t>Строительство водопровода</w:t>
      </w:r>
      <w:proofErr w:type="gramStart"/>
      <w:r w:rsidRPr="00E1320E">
        <w:t xml:space="preserve"> </w:t>
      </w:r>
      <w:r>
        <w:t>Д</w:t>
      </w:r>
      <w:proofErr w:type="gramEnd"/>
      <w:r>
        <w:t>=110</w:t>
      </w:r>
      <w:r w:rsidRPr="00E1320E">
        <w:t xml:space="preserve"> мм </w:t>
      </w:r>
      <w:r>
        <w:t>в границах предполагаемых земель для использования (Постановление Администрации БГО № 658 от 30.07.2019 «О разрешении использования земель в кадастровом квартале 66:35:0103001, для строительства водопровода по адресу: Свердловская область, г. Березовский, пос. Ленинский. 2А») от проектируемого водопроводного</w:t>
      </w:r>
      <w:r w:rsidRPr="00E1320E">
        <w:t xml:space="preserve"> </w:t>
      </w:r>
      <w:r>
        <w:t xml:space="preserve">колодца </w:t>
      </w:r>
      <w:r w:rsidRPr="00E1320E">
        <w:t xml:space="preserve">на </w:t>
      </w:r>
      <w:r>
        <w:t>стальном</w:t>
      </w:r>
      <w:r w:rsidRPr="00E1320E">
        <w:t xml:space="preserve"> водопроводе</w:t>
      </w:r>
      <w:proofErr w:type="gramStart"/>
      <w:r w:rsidRPr="00E1320E">
        <w:t xml:space="preserve"> </w:t>
      </w:r>
      <w:r>
        <w:t>Д</w:t>
      </w:r>
      <w:proofErr w:type="gramEnd"/>
      <w:r>
        <w:t>=200</w:t>
      </w:r>
      <w:r w:rsidRPr="00E1320E">
        <w:t xml:space="preserve"> мм</w:t>
      </w:r>
      <w:r>
        <w:t xml:space="preserve"> </w:t>
      </w:r>
      <w:r w:rsidRPr="00E1320E">
        <w:t>до границы с земельным участком по адресу:</w:t>
      </w:r>
      <w:r>
        <w:t xml:space="preserve"> </w:t>
      </w:r>
      <w:r w:rsidRPr="00E1320E">
        <w:t xml:space="preserve">г. Березовский, </w:t>
      </w:r>
      <w:r>
        <w:t>пос. Ленинский, 2А</w:t>
      </w:r>
      <w:r w:rsidRPr="00E1320E">
        <w:t>.</w:t>
      </w:r>
    </w:p>
    <w:p w:rsidR="002B0C07" w:rsidRPr="00E1320E" w:rsidRDefault="002B0C07" w:rsidP="002B0C07">
      <w:pPr>
        <w:pStyle w:val="ad"/>
        <w:numPr>
          <w:ilvl w:val="0"/>
          <w:numId w:val="1"/>
        </w:numPr>
        <w:spacing w:after="20"/>
        <w:ind w:left="0" w:firstLine="426"/>
        <w:jc w:val="both"/>
      </w:pPr>
      <w:r w:rsidRPr="000C2F45">
        <w:rPr>
          <w:b/>
        </w:rPr>
        <w:t>Наименование объекта:</w:t>
      </w:r>
      <w:r>
        <w:rPr>
          <w:b/>
        </w:rPr>
        <w:t xml:space="preserve"> </w:t>
      </w:r>
      <w:r w:rsidRPr="00E1320E">
        <w:t>«</w:t>
      </w:r>
      <w:r w:rsidRPr="00E6290C">
        <w:t>Ввод водопровода до границы земельного участка пос. Ленинский, 2А</w:t>
      </w:r>
      <w:r w:rsidRPr="00E1320E">
        <w:t>»</w:t>
      </w:r>
      <w:r>
        <w:t>.</w:t>
      </w:r>
    </w:p>
    <w:p w:rsidR="002B0C07" w:rsidRPr="00E1320E" w:rsidRDefault="002B0C07" w:rsidP="002B0C07">
      <w:pPr>
        <w:pStyle w:val="ad"/>
        <w:numPr>
          <w:ilvl w:val="0"/>
          <w:numId w:val="1"/>
        </w:numPr>
        <w:spacing w:after="20"/>
        <w:ind w:left="0" w:firstLine="426"/>
      </w:pPr>
      <w:r w:rsidRPr="000C2F45">
        <w:rPr>
          <w:b/>
        </w:rPr>
        <w:t xml:space="preserve">Вид строительства: </w:t>
      </w:r>
      <w:r w:rsidRPr="00E1320E">
        <w:t>Новое строительство</w:t>
      </w:r>
      <w:r>
        <w:t>.</w:t>
      </w:r>
    </w:p>
    <w:p w:rsidR="002B0C07" w:rsidRPr="00E1320E" w:rsidRDefault="002B0C07" w:rsidP="002B0C07">
      <w:pPr>
        <w:pStyle w:val="ad"/>
        <w:numPr>
          <w:ilvl w:val="0"/>
          <w:numId w:val="1"/>
        </w:numPr>
        <w:spacing w:after="20"/>
        <w:ind w:left="0" w:firstLine="426"/>
      </w:pPr>
      <w:r w:rsidRPr="000C2F45">
        <w:rPr>
          <w:b/>
        </w:rPr>
        <w:t>Источник финансирования:</w:t>
      </w:r>
      <w:r>
        <w:rPr>
          <w:b/>
        </w:rPr>
        <w:t xml:space="preserve"> </w:t>
      </w:r>
      <w:r w:rsidRPr="00E1320E">
        <w:t>Плата за подключение</w:t>
      </w:r>
      <w:r>
        <w:t>.</w:t>
      </w:r>
    </w:p>
    <w:p w:rsidR="002B0C07" w:rsidRPr="00E1320E" w:rsidRDefault="002B0C07" w:rsidP="002B0C07">
      <w:pPr>
        <w:pStyle w:val="ad"/>
        <w:numPr>
          <w:ilvl w:val="0"/>
          <w:numId w:val="1"/>
        </w:numPr>
        <w:spacing w:after="20"/>
        <w:ind w:left="0" w:firstLine="426"/>
        <w:rPr>
          <w:b/>
        </w:rPr>
      </w:pPr>
      <w:r w:rsidRPr="00E1320E">
        <w:rPr>
          <w:b/>
        </w:rPr>
        <w:t>Сроки выполнения работ:</w:t>
      </w:r>
    </w:p>
    <w:p w:rsidR="002B0C07" w:rsidRPr="00E1320E" w:rsidRDefault="002B0C07" w:rsidP="002B0C07">
      <w:pPr>
        <w:spacing w:after="20"/>
        <w:ind w:firstLine="426"/>
      </w:pPr>
      <w:r w:rsidRPr="00E1320E">
        <w:t xml:space="preserve">Начало работ – с момента заключения </w:t>
      </w:r>
      <w:r>
        <w:t>Договора.</w:t>
      </w:r>
    </w:p>
    <w:p w:rsidR="002B0C07" w:rsidRPr="00E1320E" w:rsidRDefault="002B0C07" w:rsidP="002B0C07">
      <w:pPr>
        <w:spacing w:after="20"/>
        <w:ind w:firstLine="426"/>
        <w:jc w:val="both"/>
      </w:pPr>
      <w:r w:rsidRPr="00E1320E">
        <w:t xml:space="preserve">Окончание работ - </w:t>
      </w:r>
      <w:r>
        <w:rPr>
          <w:color w:val="000000"/>
        </w:rPr>
        <w:t>не позднее 50</w:t>
      </w:r>
      <w:r w:rsidRPr="00E1320E">
        <w:rPr>
          <w:color w:val="000000"/>
        </w:rPr>
        <w:t xml:space="preserve"> (</w:t>
      </w:r>
      <w:r>
        <w:rPr>
          <w:color w:val="000000"/>
        </w:rPr>
        <w:t>пятидесяти</w:t>
      </w:r>
      <w:r w:rsidRPr="00E1320E">
        <w:rPr>
          <w:color w:val="000000"/>
        </w:rPr>
        <w:t xml:space="preserve">) календарных дней с </w:t>
      </w:r>
      <w:r>
        <w:rPr>
          <w:color w:val="000000"/>
        </w:rPr>
        <w:t>момента</w:t>
      </w:r>
      <w:r w:rsidRPr="00E1320E">
        <w:rPr>
          <w:color w:val="000000"/>
        </w:rPr>
        <w:t xml:space="preserve"> заключения </w:t>
      </w:r>
      <w:r>
        <w:rPr>
          <w:color w:val="000000"/>
        </w:rPr>
        <w:t>Договора</w:t>
      </w:r>
      <w:r w:rsidRPr="00E1320E">
        <w:rPr>
          <w:color w:val="000000"/>
        </w:rPr>
        <w:t>.</w:t>
      </w:r>
    </w:p>
    <w:p w:rsidR="002B0C07" w:rsidRPr="000C2F45" w:rsidRDefault="002B0C07" w:rsidP="002B0C07">
      <w:pPr>
        <w:pStyle w:val="ad"/>
        <w:numPr>
          <w:ilvl w:val="0"/>
          <w:numId w:val="1"/>
        </w:numPr>
        <w:spacing w:after="20"/>
        <w:ind w:left="0" w:firstLine="426"/>
        <w:jc w:val="both"/>
        <w:rPr>
          <w:b/>
        </w:rPr>
      </w:pPr>
      <w:r w:rsidRPr="000C2F45">
        <w:rPr>
          <w:b/>
        </w:rPr>
        <w:t xml:space="preserve">Исходные данные: </w:t>
      </w:r>
      <w:r w:rsidRPr="00C31818">
        <w:t>Условия подключения (технологического присоедине</w:t>
      </w:r>
      <w:r>
        <w:t xml:space="preserve">ния) объекта к централизованной </w:t>
      </w:r>
      <w:r w:rsidRPr="00C31818">
        <w:t>сист</w:t>
      </w:r>
      <w:r>
        <w:t>еме холодного водоснабжение № 566</w:t>
      </w:r>
      <w:r w:rsidRPr="00C31818">
        <w:t xml:space="preserve"> (В) от </w:t>
      </w:r>
      <w:r>
        <w:t>23</w:t>
      </w:r>
      <w:r w:rsidRPr="00C31818">
        <w:t xml:space="preserve"> </w:t>
      </w:r>
      <w:r>
        <w:t>мая</w:t>
      </w:r>
      <w:r w:rsidRPr="00C31818">
        <w:t xml:space="preserve"> 2019 г.</w:t>
      </w:r>
      <w:r>
        <w:t xml:space="preserve"> (Приложения № 1 и № 2).</w:t>
      </w:r>
    </w:p>
    <w:p w:rsidR="002B0C07" w:rsidRPr="00E1320E" w:rsidRDefault="002B0C07" w:rsidP="002B0C07">
      <w:pPr>
        <w:pStyle w:val="ad"/>
        <w:numPr>
          <w:ilvl w:val="0"/>
          <w:numId w:val="1"/>
        </w:numPr>
        <w:spacing w:after="20"/>
        <w:ind w:left="0" w:firstLine="426"/>
        <w:rPr>
          <w:b/>
        </w:rPr>
      </w:pPr>
      <w:r w:rsidRPr="00E1320E">
        <w:rPr>
          <w:b/>
        </w:rPr>
        <w:t>Виды выполняемых работ:</w:t>
      </w:r>
    </w:p>
    <w:p w:rsidR="002B0C07" w:rsidRPr="00E1320E" w:rsidRDefault="002B0C07" w:rsidP="002B0C07">
      <w:pPr>
        <w:spacing w:after="20"/>
        <w:ind w:firstLine="426"/>
      </w:pPr>
      <w:r w:rsidRPr="00E1320E">
        <w:t xml:space="preserve">Строительство </w:t>
      </w:r>
      <w:r>
        <w:t>водопровода</w:t>
      </w:r>
      <w:r w:rsidRPr="00E1320E">
        <w:t xml:space="preserve">: </w:t>
      </w:r>
      <w:r>
        <w:t xml:space="preserve">Н=2,5 м; </w:t>
      </w:r>
      <w:r w:rsidRPr="00E1320E">
        <w:rPr>
          <w:lang w:val="en-US"/>
        </w:rPr>
        <w:t>L</w:t>
      </w:r>
      <w:r>
        <w:t>=20</w:t>
      </w:r>
      <w:r w:rsidRPr="00E1320E">
        <w:t xml:space="preserve"> м:</w:t>
      </w:r>
    </w:p>
    <w:p w:rsidR="002B0C07" w:rsidRPr="00E1320E" w:rsidRDefault="002B0C07" w:rsidP="002B0C07">
      <w:pPr>
        <w:pStyle w:val="ab"/>
        <w:numPr>
          <w:ilvl w:val="0"/>
          <w:numId w:val="5"/>
        </w:numPr>
        <w:spacing w:after="20"/>
        <w:ind w:left="0" w:firstLine="426"/>
        <w:jc w:val="left"/>
      </w:pPr>
      <w:r w:rsidRPr="00E1320E">
        <w:t>Д-</w:t>
      </w:r>
      <w:r>
        <w:t>110х6,6</w:t>
      </w:r>
      <w:r w:rsidRPr="00E1320E">
        <w:t xml:space="preserve">мм, </w:t>
      </w:r>
      <w:r w:rsidRPr="00E1320E">
        <w:rPr>
          <w:lang w:val="en-US"/>
        </w:rPr>
        <w:t>L</w:t>
      </w:r>
      <w:r>
        <w:t>=10</w:t>
      </w:r>
      <w:r w:rsidRPr="00E1320E">
        <w:t xml:space="preserve">м – сухой грунт, открытый способ прокладки </w:t>
      </w:r>
      <w:r w:rsidRPr="00E1320E">
        <w:br/>
        <w:t xml:space="preserve">трубы полиэтиленовые питьевые ПЭ 100 </w:t>
      </w:r>
      <w:r w:rsidRPr="00E1320E">
        <w:rPr>
          <w:lang w:val="en-US"/>
        </w:rPr>
        <w:t>SDR</w:t>
      </w:r>
      <w:r>
        <w:t xml:space="preserve"> 17</w:t>
      </w:r>
      <w:r w:rsidRPr="00E1320E">
        <w:t xml:space="preserve"> ГОСТ 18599-2001</w:t>
      </w:r>
    </w:p>
    <w:p w:rsidR="002B0C07" w:rsidRDefault="002B0C07" w:rsidP="002B0C07">
      <w:pPr>
        <w:pStyle w:val="ab"/>
        <w:numPr>
          <w:ilvl w:val="0"/>
          <w:numId w:val="5"/>
        </w:numPr>
        <w:spacing w:after="20"/>
        <w:ind w:left="0" w:firstLine="426"/>
        <w:jc w:val="left"/>
      </w:pPr>
      <w:r w:rsidRPr="00E1320E">
        <w:t>Д-</w:t>
      </w:r>
      <w:r>
        <w:t>110</w:t>
      </w:r>
      <w:r w:rsidRPr="00E1320E">
        <w:t>х</w:t>
      </w:r>
      <w:r>
        <w:t>6,6</w:t>
      </w:r>
      <w:r w:rsidRPr="00E1320E">
        <w:t xml:space="preserve">мм, </w:t>
      </w:r>
      <w:r w:rsidRPr="00E1320E">
        <w:rPr>
          <w:lang w:val="en-US"/>
        </w:rPr>
        <w:t>L</w:t>
      </w:r>
      <w:r>
        <w:t>=10м</w:t>
      </w:r>
      <w:r w:rsidRPr="00E1320E">
        <w:t xml:space="preserve"> – сухой грунт, </w:t>
      </w:r>
      <w:r>
        <w:t>закрытый</w:t>
      </w:r>
      <w:r w:rsidRPr="00E1320E">
        <w:t xml:space="preserve"> способ прокладки</w:t>
      </w:r>
      <w:r w:rsidRPr="00E1320E">
        <w:br/>
        <w:t xml:space="preserve">трубы полиэтиленовые питьевые ПЭ 100 </w:t>
      </w:r>
      <w:r w:rsidRPr="00E1320E">
        <w:rPr>
          <w:lang w:val="en-US"/>
        </w:rPr>
        <w:t>SDR</w:t>
      </w:r>
      <w:r>
        <w:t xml:space="preserve"> 17</w:t>
      </w:r>
      <w:r w:rsidRPr="00E1320E">
        <w:t xml:space="preserve"> ГОСТ 18599-2001</w:t>
      </w:r>
    </w:p>
    <w:p w:rsidR="002B0C07" w:rsidRDefault="002B0C07" w:rsidP="002B0C07">
      <w:pPr>
        <w:pStyle w:val="ab"/>
        <w:numPr>
          <w:ilvl w:val="0"/>
          <w:numId w:val="5"/>
        </w:numPr>
        <w:spacing w:after="20"/>
        <w:ind w:left="0" w:firstLine="426"/>
        <w:jc w:val="left"/>
      </w:pPr>
      <w:r>
        <w:t>Устройство футляра под асфальтированной дорогой:</w:t>
      </w:r>
    </w:p>
    <w:p w:rsidR="002B0C07" w:rsidRDefault="002B0C07" w:rsidP="002B0C07">
      <w:pPr>
        <w:pStyle w:val="ab"/>
        <w:spacing w:after="20"/>
        <w:ind w:left="0"/>
      </w:pPr>
      <w:r w:rsidRPr="00E1320E">
        <w:t>Д-</w:t>
      </w:r>
      <w:r>
        <w:t>315</w:t>
      </w:r>
      <w:r w:rsidRPr="00E1320E">
        <w:t>х</w:t>
      </w:r>
      <w:r>
        <w:t>18,7</w:t>
      </w:r>
      <w:r w:rsidRPr="00E1320E">
        <w:t xml:space="preserve">мм, </w:t>
      </w:r>
      <w:r w:rsidRPr="00E1320E">
        <w:rPr>
          <w:lang w:val="en-US"/>
        </w:rPr>
        <w:t>L</w:t>
      </w:r>
      <w:r>
        <w:t>=10м</w:t>
      </w:r>
      <w:r w:rsidRPr="00E1320E">
        <w:t xml:space="preserve"> </w:t>
      </w:r>
      <w:proofErr w:type="gramStart"/>
      <w:r w:rsidRPr="00E1320E">
        <w:t>–т</w:t>
      </w:r>
      <w:proofErr w:type="gramEnd"/>
      <w:r w:rsidRPr="00E1320E">
        <w:t xml:space="preserve">рубы полиэтиленовые питьевые ПЭ 100 </w:t>
      </w:r>
      <w:r w:rsidRPr="00E1320E">
        <w:rPr>
          <w:lang w:val="en-US"/>
        </w:rPr>
        <w:t>SDR</w:t>
      </w:r>
      <w:r>
        <w:t xml:space="preserve"> 17</w:t>
      </w:r>
      <w:r w:rsidRPr="00E1320E">
        <w:t xml:space="preserve"> ГОСТ 18599-2001</w:t>
      </w:r>
    </w:p>
    <w:p w:rsidR="002B0C07" w:rsidRDefault="002B0C07" w:rsidP="002B0C07">
      <w:pPr>
        <w:pStyle w:val="ab"/>
        <w:numPr>
          <w:ilvl w:val="0"/>
          <w:numId w:val="5"/>
        </w:numPr>
        <w:spacing w:after="20"/>
        <w:ind w:left="0" w:firstLine="426"/>
        <w:jc w:val="left"/>
      </w:pPr>
      <w:r w:rsidRPr="00E1320E">
        <w:t>Строительство кругл</w:t>
      </w:r>
      <w:r>
        <w:t>ого</w:t>
      </w:r>
      <w:r w:rsidRPr="00E1320E">
        <w:t xml:space="preserve"> </w:t>
      </w:r>
      <w:r>
        <w:t>водопроводного</w:t>
      </w:r>
      <w:r w:rsidRPr="00E1320E">
        <w:t xml:space="preserve"> колодц</w:t>
      </w:r>
      <w:r>
        <w:t>а</w:t>
      </w:r>
      <w:r w:rsidRPr="00E1320E">
        <w:t xml:space="preserve"> ВК-1, </w:t>
      </w:r>
      <w:r w:rsidRPr="00E1320E">
        <w:rPr>
          <w:lang w:val="en-US"/>
        </w:rPr>
        <w:t>H</w:t>
      </w:r>
      <w:r>
        <w:t>=2700мм, Д-10</w:t>
      </w:r>
      <w:r w:rsidRPr="00E1320E">
        <w:t xml:space="preserve">00мм, </w:t>
      </w:r>
      <w:proofErr w:type="gramStart"/>
      <w:r w:rsidRPr="00E1320E">
        <w:t>ж/б</w:t>
      </w:r>
      <w:proofErr w:type="gramEnd"/>
      <w:r w:rsidRPr="00E1320E">
        <w:t>.</w:t>
      </w:r>
    </w:p>
    <w:p w:rsidR="002B0C07" w:rsidRDefault="002B0C07" w:rsidP="002B0C07">
      <w:pPr>
        <w:pStyle w:val="ab"/>
        <w:numPr>
          <w:ilvl w:val="0"/>
          <w:numId w:val="5"/>
        </w:numPr>
        <w:spacing w:after="20"/>
        <w:ind w:left="0" w:firstLine="426"/>
      </w:pPr>
      <w:r>
        <w:t>Технологическое присоединение к существующему водопроводу с установкой запорной арматуры.</w:t>
      </w:r>
    </w:p>
    <w:p w:rsidR="002B0C07" w:rsidRPr="00E1320E" w:rsidRDefault="002B0C07" w:rsidP="002B0C07">
      <w:pPr>
        <w:pStyle w:val="ab"/>
        <w:numPr>
          <w:ilvl w:val="0"/>
          <w:numId w:val="1"/>
        </w:numPr>
        <w:spacing w:after="20"/>
        <w:ind w:left="0" w:firstLine="426"/>
        <w:rPr>
          <w:b/>
        </w:rPr>
      </w:pPr>
      <w:r w:rsidRPr="00E1320E">
        <w:rPr>
          <w:b/>
        </w:rPr>
        <w:t>Характеристики, требования к качеству применяемых материалов</w:t>
      </w:r>
    </w:p>
    <w:p w:rsidR="002B0C07" w:rsidRDefault="002B0C07" w:rsidP="002B0C07">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Pr>
          <w:rFonts w:cs="Times New Roman"/>
          <w:color w:val="000000"/>
          <w:sz w:val="24"/>
          <w:szCs w:val="24"/>
        </w:rPr>
        <w:t>:</w:t>
      </w:r>
      <w:r w:rsidRPr="00E1320E">
        <w:rPr>
          <w:rFonts w:cs="Times New Roman"/>
          <w:color w:val="000000"/>
          <w:sz w:val="24"/>
          <w:szCs w:val="24"/>
        </w:rPr>
        <w:t xml:space="preserve"> </w:t>
      </w:r>
    </w:p>
    <w:p w:rsidR="002B0C07" w:rsidRPr="00E1320E" w:rsidRDefault="002B0C07" w:rsidP="002B0C07">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Pr="00E1320E">
        <w:rPr>
          <w:rFonts w:cs="Times New Roman"/>
          <w:color w:val="000000"/>
          <w:sz w:val="24"/>
          <w:szCs w:val="24"/>
        </w:rPr>
        <w:t>сертифик</w:t>
      </w:r>
      <w:r>
        <w:rPr>
          <w:rFonts w:cs="Times New Roman"/>
          <w:color w:val="000000"/>
          <w:sz w:val="24"/>
          <w:szCs w:val="24"/>
        </w:rPr>
        <w:t>аты, паспорта, разрешения</w:t>
      </w:r>
      <w:r w:rsidRPr="00E1320E">
        <w:rPr>
          <w:rFonts w:cs="Times New Roman"/>
          <w:color w:val="000000"/>
          <w:sz w:val="24"/>
          <w:szCs w:val="24"/>
        </w:rPr>
        <w:t xml:space="preserve"> с указанием области применения, действительной в течение срока действия Договора: </w:t>
      </w:r>
    </w:p>
    <w:p w:rsidR="002B0C07" w:rsidRPr="00E1320E" w:rsidRDefault="002B0C07" w:rsidP="002B0C07">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2B0C07" w:rsidRPr="00E1320E" w:rsidRDefault="002B0C07" w:rsidP="002B0C07">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w:t>
      </w:r>
      <w:proofErr w:type="spellStart"/>
      <w:r w:rsidRPr="00E1320E">
        <w:rPr>
          <w:rFonts w:cs="Times New Roman"/>
          <w:color w:val="000000"/>
          <w:sz w:val="24"/>
          <w:szCs w:val="24"/>
        </w:rPr>
        <w:t>Роспотребнадзора</w:t>
      </w:r>
      <w:proofErr w:type="spellEnd"/>
      <w:r w:rsidRPr="00E1320E">
        <w:rPr>
          <w:rFonts w:cs="Times New Roman"/>
          <w:color w:val="000000"/>
          <w:sz w:val="24"/>
          <w:szCs w:val="24"/>
        </w:rPr>
        <w:t xml:space="preserve"> от 19.07.2007 № 224 «О санитарн</w:t>
      </w:r>
      <w:proofErr w:type="gramStart"/>
      <w:r w:rsidRPr="00E1320E">
        <w:rPr>
          <w:rFonts w:cs="Times New Roman"/>
          <w:color w:val="000000"/>
          <w:sz w:val="24"/>
          <w:szCs w:val="24"/>
        </w:rPr>
        <w:t>о-</w:t>
      </w:r>
      <w:proofErr w:type="gramEnd"/>
      <w:r w:rsidRPr="00E1320E">
        <w:rPr>
          <w:rFonts w:cs="Times New Roman"/>
          <w:color w:val="000000"/>
          <w:sz w:val="24"/>
          <w:szCs w:val="24"/>
        </w:rPr>
        <w:t xml:space="preserve"> эпидемиологических экспертизах, обследованиях, исследованиях, испытаниях и токсикологических, гигиенических и иных видах оценок», </w:t>
      </w:r>
    </w:p>
    <w:p w:rsidR="002B0C07" w:rsidRPr="00E1320E" w:rsidRDefault="002B0C07" w:rsidP="002B0C07">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документы о качестве (паспорта), выданные заводами-изготовителями, </w:t>
      </w:r>
    </w:p>
    <w:p w:rsidR="002B0C07" w:rsidRPr="00E1320E" w:rsidRDefault="002B0C07" w:rsidP="002B0C07">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p>
    <w:p w:rsidR="002B0C07" w:rsidRPr="00E1320E" w:rsidRDefault="002B0C07" w:rsidP="002B0C07">
      <w:pPr>
        <w:pStyle w:val="ab"/>
        <w:numPr>
          <w:ilvl w:val="0"/>
          <w:numId w:val="1"/>
        </w:numPr>
        <w:spacing w:after="20"/>
        <w:ind w:left="0" w:firstLine="426"/>
        <w:rPr>
          <w:b/>
        </w:rPr>
      </w:pPr>
      <w:r w:rsidRPr="00E1320E">
        <w:rPr>
          <w:b/>
        </w:rPr>
        <w:t>Условия выполнения работ</w:t>
      </w:r>
    </w:p>
    <w:p w:rsidR="002B0C07" w:rsidRDefault="002B0C07" w:rsidP="002B0C07">
      <w:pPr>
        <w:pStyle w:val="a3"/>
        <w:spacing w:after="20"/>
        <w:ind w:firstLine="426"/>
      </w:pPr>
      <w:r>
        <w:lastRenderedPageBreak/>
        <w:t>Подрядчик осуществляет строительно-монтажные работы в соответствии с Договором и действующими нормативными документами.</w:t>
      </w:r>
    </w:p>
    <w:p w:rsidR="002B0C07" w:rsidRDefault="002B0C07" w:rsidP="002B0C07">
      <w:pPr>
        <w:pStyle w:val="a3"/>
        <w:spacing w:after="20"/>
        <w:ind w:firstLine="426"/>
      </w:pPr>
      <w:r>
        <w:t>Перед началом производства строительно-монтажных работ Подрядчик обязан вынести на местности геодезические отметки согласно Постановлению Администрации БГО.</w:t>
      </w:r>
    </w:p>
    <w:p w:rsidR="002B0C07" w:rsidRDefault="002B0C07" w:rsidP="002B0C07">
      <w:pPr>
        <w:pStyle w:val="a3"/>
        <w:spacing w:after="20"/>
        <w:ind w:firstLine="426"/>
      </w:pPr>
      <w:r>
        <w:t>В</w:t>
      </w:r>
      <w:r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2B0C07" w:rsidRDefault="002B0C07" w:rsidP="002B0C07">
      <w:pPr>
        <w:pStyle w:val="a3"/>
        <w:spacing w:after="20"/>
        <w:ind w:firstLine="426"/>
      </w:pPr>
      <w:r>
        <w:t xml:space="preserve">До засыпки траншеи в процессе строительства, Подрядчик </w:t>
      </w:r>
      <w:r w:rsidRPr="008507D5">
        <w:t>об</w:t>
      </w:r>
      <w:r>
        <w:t>язан за 3 (три) рабочих дня оповестить Заказчика о готовности проведения исполнительной геодезической съемки. Исполнительная съемка осуществляется силами Заказчика.</w:t>
      </w:r>
    </w:p>
    <w:p w:rsidR="002B0C07" w:rsidRPr="00E1320E" w:rsidRDefault="002B0C07" w:rsidP="002B0C07">
      <w:pPr>
        <w:pStyle w:val="2"/>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w:t>
      </w:r>
      <w:proofErr w:type="gramStart"/>
      <w:r w:rsidRPr="00E1320E">
        <w:rPr>
          <w:bCs/>
        </w:rPr>
        <w:t>восстанавливаются</w:t>
      </w:r>
      <w:proofErr w:type="gramEnd"/>
      <w:r w:rsidRPr="00E1320E">
        <w:rPr>
          <w:bCs/>
        </w:rPr>
        <w:t xml:space="preserve"> и производится благоустройство территории по трассе и стройплощадкам. </w:t>
      </w:r>
    </w:p>
    <w:p w:rsidR="002B0C07" w:rsidRPr="00E1320E" w:rsidRDefault="002B0C07" w:rsidP="002B0C07">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2B0C07" w:rsidRDefault="002B0C07" w:rsidP="002B0C07">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2B0C07" w:rsidRDefault="002B0C07" w:rsidP="002B0C07">
      <w:pPr>
        <w:widowControl w:val="0"/>
        <w:shd w:val="clear" w:color="auto" w:fill="FFFFFF"/>
        <w:autoSpaceDE w:val="0"/>
        <w:autoSpaceDN w:val="0"/>
        <w:adjustRightInd w:val="0"/>
        <w:spacing w:after="20"/>
        <w:ind w:firstLine="426"/>
        <w:jc w:val="both"/>
        <w:rPr>
          <w:color w:val="000000"/>
        </w:rPr>
      </w:pPr>
      <w:r w:rsidRPr="00E1320E">
        <w:rPr>
          <w:color w:val="000000"/>
        </w:rPr>
        <w:t>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w:t>
      </w:r>
      <w:r>
        <w:rPr>
          <w:color w:val="000000"/>
        </w:rPr>
        <w:t>,</w:t>
      </w:r>
      <w:r w:rsidRPr="00E1320E">
        <w:rPr>
          <w:color w:val="000000"/>
        </w:rPr>
        <w:t xml:space="preserve"> согласно</w:t>
      </w:r>
      <w:r>
        <w:rPr>
          <w:color w:val="000000"/>
        </w:rPr>
        <w:t xml:space="preserve"> </w:t>
      </w:r>
      <w:r w:rsidRPr="00E1320E">
        <w:rPr>
          <w:color w:val="000000"/>
        </w:rPr>
        <w:t xml:space="preserve">СанПиН 2.2.3.1384-03 «Гигиенические требования к организации строительного производства и строительных работ». </w:t>
      </w:r>
    </w:p>
    <w:p w:rsidR="002B0C07" w:rsidRPr="00E1320E" w:rsidRDefault="002B0C07" w:rsidP="002B0C07">
      <w:pPr>
        <w:widowControl w:val="0"/>
        <w:shd w:val="clear" w:color="auto" w:fill="FFFFFF"/>
        <w:autoSpaceDE w:val="0"/>
        <w:autoSpaceDN w:val="0"/>
        <w:adjustRightInd w:val="0"/>
        <w:spacing w:after="20"/>
        <w:ind w:firstLine="426"/>
        <w:jc w:val="both"/>
        <w:rPr>
          <w:color w:val="000000"/>
        </w:rPr>
      </w:pPr>
      <w:r w:rsidRPr="008507D5">
        <w:t>Подрядчик об</w:t>
      </w:r>
      <w:r>
        <w:t>язан за сутки уведомить службу З</w:t>
      </w:r>
      <w:r w:rsidRPr="008507D5">
        <w:t>аказчика о готовности</w:t>
      </w:r>
      <w:r>
        <w:t xml:space="preserve"> работ, подлежащих освидетельствованию </w:t>
      </w:r>
      <w:r w:rsidRPr="00E1320E">
        <w:rPr>
          <w:color w:val="000000"/>
        </w:rPr>
        <w:t xml:space="preserve">с последующим подписанием актов </w:t>
      </w:r>
      <w:r>
        <w:rPr>
          <w:color w:val="000000"/>
        </w:rPr>
        <w:t>скрытых работ</w:t>
      </w:r>
      <w:r w:rsidRPr="00E1320E">
        <w:rPr>
          <w:color w:val="000000"/>
        </w:rPr>
        <w:t>.</w:t>
      </w:r>
    </w:p>
    <w:p w:rsidR="002B0C07" w:rsidRDefault="002B0C07" w:rsidP="002B0C07">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2B0C07" w:rsidRPr="00DF284E" w:rsidRDefault="002B0C07" w:rsidP="002B0C07">
      <w:pPr>
        <w:pStyle w:val="ad"/>
        <w:widowControl w:val="0"/>
        <w:numPr>
          <w:ilvl w:val="0"/>
          <w:numId w:val="1"/>
        </w:numPr>
        <w:shd w:val="clear" w:color="auto" w:fill="FFFFFF"/>
        <w:autoSpaceDE w:val="0"/>
        <w:autoSpaceDN w:val="0"/>
        <w:adjustRightInd w:val="0"/>
        <w:spacing w:after="20"/>
        <w:jc w:val="both"/>
        <w:rPr>
          <w:b/>
          <w:color w:val="000000"/>
        </w:rPr>
      </w:pPr>
      <w:r w:rsidRPr="00DF284E">
        <w:rPr>
          <w:b/>
          <w:color w:val="000000"/>
        </w:rPr>
        <w:t>Применяемые нормативные документы.</w:t>
      </w:r>
    </w:p>
    <w:p w:rsidR="002B0C07" w:rsidRPr="00DF284E" w:rsidRDefault="002B0C07" w:rsidP="002B0C07">
      <w:pPr>
        <w:pStyle w:val="ad"/>
        <w:numPr>
          <w:ilvl w:val="0"/>
          <w:numId w:val="4"/>
        </w:numPr>
        <w:ind w:right="114"/>
        <w:jc w:val="both"/>
        <w:rPr>
          <w:rFonts w:eastAsia="Calibri"/>
        </w:rPr>
      </w:pPr>
      <w:r w:rsidRPr="00DF284E">
        <w:rPr>
          <w:rFonts w:eastAsia="Calibri"/>
        </w:rPr>
        <w:t>Градостроительный Кодекс Российской Федерации.</w:t>
      </w:r>
    </w:p>
    <w:p w:rsidR="002B0C07" w:rsidRPr="00F82459" w:rsidRDefault="002B0C07" w:rsidP="002B0C07">
      <w:pPr>
        <w:numPr>
          <w:ilvl w:val="0"/>
          <w:numId w:val="4"/>
        </w:numPr>
        <w:ind w:right="114"/>
        <w:contextualSpacing/>
        <w:jc w:val="both"/>
        <w:rPr>
          <w:rFonts w:eastAsia="Calibri"/>
        </w:rPr>
      </w:pPr>
      <w:r w:rsidRPr="00F82459">
        <w:rPr>
          <w:bCs/>
        </w:rPr>
        <w:t>СП</w:t>
      </w:r>
      <w:r w:rsidRPr="00F82459">
        <w:t xml:space="preserve"> 31.13330.2012 «</w:t>
      </w:r>
      <w:r w:rsidRPr="00F82459">
        <w:rPr>
          <w:bCs/>
        </w:rPr>
        <w:t>Водоснабжение</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proofErr w:type="gramStart"/>
      <w:r w:rsidRPr="00F82459">
        <w:rPr>
          <w:rFonts w:eastAsia="Calibri"/>
        </w:rPr>
        <w:t>.»</w:t>
      </w:r>
      <w:proofErr w:type="gramEnd"/>
    </w:p>
    <w:p w:rsidR="002B0C07" w:rsidRPr="00F82459" w:rsidRDefault="002B0C07" w:rsidP="002B0C07">
      <w:pPr>
        <w:numPr>
          <w:ilvl w:val="0"/>
          <w:numId w:val="4"/>
        </w:numPr>
        <w:ind w:right="114"/>
        <w:contextualSpacing/>
        <w:jc w:val="both"/>
        <w:rPr>
          <w:rFonts w:eastAsia="Calibri"/>
        </w:rPr>
      </w:pPr>
      <w:r w:rsidRPr="00F82459">
        <w:rPr>
          <w:rFonts w:eastAsia="Calibri"/>
        </w:rPr>
        <w:t>СП 70.13330.2012 «Несущие и ограждающие конструкции. Актуализированная редакция СНиП 3.03.01-87».</w:t>
      </w:r>
    </w:p>
    <w:p w:rsidR="002B0C07" w:rsidRPr="00F82459" w:rsidRDefault="002B0C07" w:rsidP="002B0C07">
      <w:pPr>
        <w:numPr>
          <w:ilvl w:val="0"/>
          <w:numId w:val="4"/>
        </w:numPr>
        <w:ind w:right="114"/>
        <w:contextualSpacing/>
        <w:jc w:val="both"/>
        <w:rPr>
          <w:rFonts w:eastAsia="Calibri"/>
        </w:rPr>
      </w:pPr>
      <w:r w:rsidRPr="00F82459">
        <w:rPr>
          <w:rFonts w:eastAsia="Calibri"/>
        </w:rPr>
        <w:t>СНиП III-4-80* «Правила производства и приемки работ».</w:t>
      </w:r>
    </w:p>
    <w:p w:rsidR="002B0C07" w:rsidRPr="00F82459" w:rsidRDefault="002B0C07" w:rsidP="002B0C07">
      <w:pPr>
        <w:numPr>
          <w:ilvl w:val="0"/>
          <w:numId w:val="4"/>
        </w:numPr>
        <w:ind w:right="114"/>
        <w:contextualSpacing/>
        <w:jc w:val="both"/>
        <w:rPr>
          <w:rFonts w:eastAsia="Calibri"/>
        </w:rPr>
      </w:pPr>
      <w:r w:rsidRPr="00F82459">
        <w:rPr>
          <w:rFonts w:eastAsia="Calibri"/>
        </w:rPr>
        <w:t>СП 49.13330.2012 (СНиП 12.03-2001) Безопасность труда в строительстве. Часть 1 Общие требования.</w:t>
      </w:r>
    </w:p>
    <w:p w:rsidR="002B0C07" w:rsidRPr="00F82459" w:rsidRDefault="002B0C07" w:rsidP="002B0C07">
      <w:pPr>
        <w:numPr>
          <w:ilvl w:val="0"/>
          <w:numId w:val="4"/>
        </w:numPr>
        <w:ind w:right="114"/>
        <w:contextualSpacing/>
        <w:jc w:val="both"/>
        <w:rPr>
          <w:rFonts w:eastAsia="Calibri"/>
        </w:rPr>
      </w:pPr>
      <w:r w:rsidRPr="00F82459">
        <w:rPr>
          <w:rFonts w:eastAsia="Calibri"/>
        </w:rPr>
        <w:t>СП 49.13330.2010 (СНиП 12-04-02) Безопасность труда в строительстве. Часть 2 Строительное производство.</w:t>
      </w:r>
    </w:p>
    <w:p w:rsidR="002B0C07" w:rsidRPr="00F82459" w:rsidRDefault="002B0C07" w:rsidP="002B0C07">
      <w:pPr>
        <w:numPr>
          <w:ilvl w:val="0"/>
          <w:numId w:val="4"/>
        </w:numPr>
        <w:ind w:right="114"/>
        <w:contextualSpacing/>
        <w:jc w:val="both"/>
        <w:rPr>
          <w:rFonts w:eastAsia="Calibri"/>
        </w:rPr>
      </w:pPr>
      <w:r w:rsidRPr="00F82459">
        <w:rPr>
          <w:rFonts w:eastAsia="Calibri"/>
        </w:rPr>
        <w:t>«Правила по охране труда в строительстве», утвержденным приказом Министерства труда и социальной защиты Российской Федерации от 1 июня 2015 г. № 336н.</w:t>
      </w:r>
    </w:p>
    <w:p w:rsidR="002B0C07" w:rsidRPr="00F82459" w:rsidRDefault="002B0C07" w:rsidP="002B0C07">
      <w:pPr>
        <w:numPr>
          <w:ilvl w:val="0"/>
          <w:numId w:val="4"/>
        </w:numPr>
        <w:ind w:right="114"/>
        <w:contextualSpacing/>
        <w:jc w:val="both"/>
        <w:rPr>
          <w:rFonts w:eastAsia="Calibri"/>
        </w:rPr>
      </w:pPr>
      <w:r w:rsidRPr="00F82459">
        <w:rPr>
          <w:rFonts w:eastAsia="Calibri"/>
        </w:rPr>
        <w:t>СП 45.13330.2012 «Земляные сооружения, основания и фундаменты. Актуализированная редакция СНиП 3.02.01-87».</w:t>
      </w:r>
    </w:p>
    <w:p w:rsidR="002B0C07" w:rsidRPr="00F82459" w:rsidRDefault="002B0C07" w:rsidP="002B0C07">
      <w:pPr>
        <w:numPr>
          <w:ilvl w:val="0"/>
          <w:numId w:val="4"/>
        </w:numPr>
        <w:ind w:right="114"/>
        <w:contextualSpacing/>
        <w:jc w:val="both"/>
        <w:rPr>
          <w:rFonts w:eastAsia="Calibri"/>
        </w:rPr>
      </w:pPr>
      <w:r w:rsidRPr="00F82459">
        <w:rPr>
          <w:rFonts w:eastAsia="Calibri"/>
        </w:rPr>
        <w:t>Федеральный Закон от 10.01.2002 № 7-ФЗ «Об охране окружающей среды».</w:t>
      </w:r>
    </w:p>
    <w:p w:rsidR="002B0C07" w:rsidRPr="00F82459" w:rsidRDefault="002B0C07" w:rsidP="002B0C07">
      <w:pPr>
        <w:numPr>
          <w:ilvl w:val="0"/>
          <w:numId w:val="4"/>
        </w:numPr>
        <w:ind w:right="114"/>
        <w:contextualSpacing/>
        <w:jc w:val="both"/>
        <w:rPr>
          <w:rFonts w:eastAsia="Calibri"/>
        </w:rPr>
      </w:pPr>
      <w:r w:rsidRPr="00F82459">
        <w:rPr>
          <w:rFonts w:eastAsia="Calibri"/>
        </w:rPr>
        <w:t>Федеральный Закон от 24.06.1998 № 89-ФЗ (ред. От 28.12.2016) «Об отходах производства и потребления».</w:t>
      </w:r>
    </w:p>
    <w:p w:rsidR="002B0C07" w:rsidRPr="00F82459" w:rsidRDefault="002B0C07" w:rsidP="002B0C07">
      <w:pPr>
        <w:numPr>
          <w:ilvl w:val="0"/>
          <w:numId w:val="4"/>
        </w:numPr>
        <w:ind w:right="114"/>
        <w:contextualSpacing/>
        <w:jc w:val="both"/>
        <w:rPr>
          <w:rFonts w:eastAsia="Calibri"/>
        </w:rPr>
      </w:pPr>
      <w:r w:rsidRPr="00F82459">
        <w:rPr>
          <w:rFonts w:eastAsia="Calibri"/>
        </w:rPr>
        <w:t>Федеральный Закон от 04.05.2011 № 99-ФЗ (ред. от 30.12.2012) «О лицензировании отдельных видов деятельности».</w:t>
      </w:r>
    </w:p>
    <w:p w:rsidR="002B0C07" w:rsidRPr="00F82459" w:rsidRDefault="002B0C07" w:rsidP="002B0C07">
      <w:pPr>
        <w:numPr>
          <w:ilvl w:val="0"/>
          <w:numId w:val="4"/>
        </w:numPr>
        <w:ind w:right="114"/>
        <w:contextualSpacing/>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2B0C07" w:rsidRPr="00F82459" w:rsidRDefault="002B0C07" w:rsidP="002B0C07">
      <w:pPr>
        <w:numPr>
          <w:ilvl w:val="0"/>
          <w:numId w:val="4"/>
        </w:numPr>
        <w:ind w:right="114"/>
        <w:contextualSpacing/>
        <w:jc w:val="both"/>
        <w:rPr>
          <w:rFonts w:eastAsia="Calibri"/>
        </w:rPr>
      </w:pPr>
      <w:r w:rsidRPr="00F82459">
        <w:rPr>
          <w:rFonts w:eastAsia="Calibri"/>
        </w:rPr>
        <w:t>Федеральный закон от 21.12.94 г. № 69-ФЗ «О пожарной безопасности» (ред. от 31.12.2014 г.).</w:t>
      </w:r>
    </w:p>
    <w:p w:rsidR="002B0C07" w:rsidRPr="00F82459" w:rsidRDefault="002B0C07" w:rsidP="002B0C07">
      <w:pPr>
        <w:numPr>
          <w:ilvl w:val="0"/>
          <w:numId w:val="4"/>
        </w:numPr>
        <w:ind w:right="114"/>
        <w:contextualSpacing/>
        <w:jc w:val="both"/>
        <w:rPr>
          <w:rFonts w:eastAsia="Calibri"/>
        </w:rPr>
      </w:pPr>
      <w:r w:rsidRPr="00F82459">
        <w:rPr>
          <w:rFonts w:eastAsia="Calibri"/>
        </w:rPr>
        <w:t>Постановление Правительства РФ от 25.04.2012 N 390 «О противопожарном режиме» (вместе с "Правилами противопожарного режима в Российской Федерации").</w:t>
      </w:r>
    </w:p>
    <w:p w:rsidR="002B0C07" w:rsidRPr="00F82459" w:rsidRDefault="002B0C07" w:rsidP="002B0C07">
      <w:pPr>
        <w:numPr>
          <w:ilvl w:val="0"/>
          <w:numId w:val="4"/>
        </w:numPr>
        <w:ind w:right="114"/>
        <w:contextualSpacing/>
        <w:jc w:val="both"/>
        <w:rPr>
          <w:rFonts w:eastAsia="Calibri"/>
        </w:rPr>
      </w:pPr>
      <w:r w:rsidRPr="00F82459">
        <w:rPr>
          <w:rFonts w:eastAsia="Calibri"/>
        </w:rPr>
        <w:t>СП 48.13330.2011 (СНиП 12-01-2004) Организация строительства.</w:t>
      </w:r>
    </w:p>
    <w:p w:rsidR="002B0C07" w:rsidRPr="00F82459" w:rsidRDefault="002B0C07" w:rsidP="002B0C07">
      <w:pPr>
        <w:numPr>
          <w:ilvl w:val="0"/>
          <w:numId w:val="4"/>
        </w:numPr>
        <w:ind w:right="114"/>
        <w:contextualSpacing/>
        <w:jc w:val="both"/>
        <w:rPr>
          <w:rFonts w:eastAsia="Calibri"/>
        </w:rPr>
      </w:pPr>
      <w:r w:rsidRPr="00F82459">
        <w:rPr>
          <w:rFonts w:eastAsia="Calibri"/>
        </w:rPr>
        <w:t>ГОСТ 12.1.004-91 ССБТ. Пожарная безопасность. Общие требования.</w:t>
      </w:r>
    </w:p>
    <w:p w:rsidR="002B0C07" w:rsidRPr="00F82459" w:rsidRDefault="002B0C07" w:rsidP="002B0C07">
      <w:pPr>
        <w:numPr>
          <w:ilvl w:val="0"/>
          <w:numId w:val="4"/>
        </w:numPr>
        <w:ind w:right="114"/>
        <w:contextualSpacing/>
        <w:jc w:val="both"/>
        <w:rPr>
          <w:rFonts w:eastAsia="Calibri"/>
        </w:rPr>
      </w:pPr>
      <w:r w:rsidRPr="00F82459">
        <w:rPr>
          <w:rFonts w:eastAsia="Calibri"/>
        </w:rPr>
        <w:lastRenderedPageBreak/>
        <w:t>Правила по охране труда при погрузочно-разгрузочных работах и размещении грузов (утверждены приказом Министерства труда и социальной защиты РФ от 17 сентября 2014 г. № 642н).</w:t>
      </w:r>
    </w:p>
    <w:p w:rsidR="002B0C07" w:rsidRPr="00F82459" w:rsidRDefault="002B0C07" w:rsidP="002B0C07">
      <w:pPr>
        <w:numPr>
          <w:ilvl w:val="0"/>
          <w:numId w:val="4"/>
        </w:numPr>
        <w:ind w:right="114"/>
        <w:contextualSpacing/>
        <w:jc w:val="both"/>
        <w:rPr>
          <w:rFonts w:eastAsia="Calibri"/>
        </w:rPr>
      </w:pPr>
      <w:r w:rsidRPr="00F82459">
        <w:rPr>
          <w:rFonts w:eastAsia="Calibri"/>
        </w:rPr>
        <w:t>СО 153-34.03.204.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2B0C07" w:rsidRDefault="002B0C07" w:rsidP="002B0C07">
      <w:pPr>
        <w:numPr>
          <w:ilvl w:val="0"/>
          <w:numId w:val="4"/>
        </w:numPr>
        <w:ind w:right="114"/>
        <w:contextualSpacing/>
        <w:jc w:val="both"/>
        <w:rPr>
          <w:rFonts w:eastAsia="Calibri"/>
        </w:rPr>
      </w:pPr>
      <w:r w:rsidRPr="00F82459">
        <w:t>СП 68.13330.2017</w:t>
      </w:r>
      <w:r w:rsidRPr="00F82459">
        <w:rPr>
          <w:rFonts w:eastAsia="Calibri"/>
        </w:rPr>
        <w:t xml:space="preserve"> (СНиП 3.01.04-87) Приемка в эксплуатацию законченных строительством объектов. Основные положения.</w:t>
      </w:r>
    </w:p>
    <w:p w:rsidR="002B0C07" w:rsidRPr="00E1320E" w:rsidRDefault="002B0C07" w:rsidP="002B0C07">
      <w:pPr>
        <w:pStyle w:val="a5"/>
        <w:numPr>
          <w:ilvl w:val="0"/>
          <w:numId w:val="1"/>
        </w:numPr>
        <w:tabs>
          <w:tab w:val="left" w:pos="851"/>
          <w:tab w:val="left" w:pos="993"/>
        </w:tabs>
        <w:spacing w:after="20"/>
        <w:rPr>
          <w:b/>
        </w:rPr>
      </w:pPr>
      <w:r w:rsidRPr="00E1320E">
        <w:rPr>
          <w:b/>
          <w:bCs/>
        </w:rPr>
        <w:t>Требования по сроку гарантий качества на результаты работ</w:t>
      </w:r>
    </w:p>
    <w:p w:rsidR="002B0C07" w:rsidRPr="00E1320E" w:rsidRDefault="002B0C07" w:rsidP="002B0C07">
      <w:pPr>
        <w:tabs>
          <w:tab w:val="num" w:pos="426"/>
        </w:tabs>
        <w:spacing w:after="20"/>
        <w:ind w:firstLine="426"/>
        <w:jc w:val="both"/>
        <w:rPr>
          <w:lang w:eastAsia="en-US"/>
        </w:rPr>
      </w:pPr>
      <w:r>
        <w:rPr>
          <w:lang w:eastAsia="en-US"/>
        </w:rPr>
        <w:t>1)</w:t>
      </w:r>
      <w:r w:rsidRPr="00E1320E">
        <w:rPr>
          <w:lang w:eastAsia="en-US"/>
        </w:rPr>
        <w:t xml:space="preserve"> Срок предоставления гарантий качества: 5 лет с момента подписания Заказчиком Актов приемки </w:t>
      </w:r>
      <w:r>
        <w:rPr>
          <w:lang w:eastAsia="en-US"/>
        </w:rPr>
        <w:t>выполненных работ</w:t>
      </w:r>
      <w:r w:rsidRPr="00E1320E">
        <w:rPr>
          <w:lang w:eastAsia="en-US"/>
        </w:rPr>
        <w:t>.</w:t>
      </w:r>
    </w:p>
    <w:p w:rsidR="002B0C07" w:rsidRPr="00E1320E" w:rsidRDefault="002B0C07" w:rsidP="002B0C07">
      <w:pPr>
        <w:tabs>
          <w:tab w:val="num" w:pos="426"/>
        </w:tabs>
        <w:spacing w:after="20"/>
        <w:ind w:firstLine="426"/>
        <w:jc w:val="both"/>
        <w:rPr>
          <w:lang w:eastAsia="en-US"/>
        </w:rPr>
      </w:pPr>
      <w:r>
        <w:rPr>
          <w:lang w:eastAsia="en-US"/>
        </w:rPr>
        <w:t>2)</w:t>
      </w:r>
      <w:r w:rsidRPr="00E1320E">
        <w:rPr>
          <w:lang w:eastAsia="en-US"/>
        </w:rPr>
        <w:t xml:space="preserve">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2B0C07" w:rsidRPr="00E1320E" w:rsidRDefault="002B0C07" w:rsidP="002B0C07">
      <w:pPr>
        <w:pStyle w:val="a5"/>
        <w:tabs>
          <w:tab w:val="left" w:pos="851"/>
          <w:tab w:val="left" w:pos="993"/>
        </w:tabs>
        <w:spacing w:after="20"/>
        <w:ind w:firstLine="426"/>
        <w:rPr>
          <w:lang w:eastAsia="en-US"/>
        </w:rPr>
      </w:pPr>
      <w:r>
        <w:rPr>
          <w:lang w:eastAsia="en-US"/>
        </w:rPr>
        <w:t>3)</w:t>
      </w:r>
      <w:r w:rsidRPr="00E1320E">
        <w:rPr>
          <w:lang w:eastAsia="en-US"/>
        </w:rPr>
        <w:t xml:space="preserve">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Pr>
          <w:lang w:eastAsia="en-US"/>
        </w:rPr>
        <w:t>.</w:t>
      </w:r>
    </w:p>
    <w:p w:rsidR="002B0C07" w:rsidRPr="00E1320E" w:rsidRDefault="002B0C07" w:rsidP="002B0C07">
      <w:pPr>
        <w:pStyle w:val="ad"/>
        <w:numPr>
          <w:ilvl w:val="0"/>
          <w:numId w:val="1"/>
        </w:numPr>
        <w:tabs>
          <w:tab w:val="left" w:pos="851"/>
          <w:tab w:val="left" w:pos="993"/>
        </w:tabs>
        <w:spacing w:after="20"/>
        <w:jc w:val="both"/>
        <w:rPr>
          <w:b/>
        </w:rPr>
      </w:pPr>
      <w:r w:rsidRPr="00226DF1">
        <w:rPr>
          <w:b/>
        </w:rPr>
        <w:t>Результаты выполненных работ</w:t>
      </w:r>
    </w:p>
    <w:p w:rsidR="002B0C07" w:rsidRPr="00E1320E" w:rsidRDefault="002B0C07" w:rsidP="002B0C07">
      <w:pPr>
        <w:widowControl w:val="0"/>
        <w:shd w:val="clear" w:color="auto" w:fill="FFFFFF"/>
        <w:autoSpaceDE w:val="0"/>
        <w:autoSpaceDN w:val="0"/>
        <w:adjustRightInd w:val="0"/>
        <w:spacing w:after="20"/>
        <w:ind w:firstLine="426"/>
        <w:jc w:val="both"/>
      </w:pPr>
      <w:r w:rsidRPr="00E1320E">
        <w:t xml:space="preserve"> Законченный объе</w:t>
      </w:r>
      <w:proofErr w:type="gramStart"/>
      <w:r w:rsidRPr="00E1320E">
        <w:t>кт</w:t>
      </w:r>
      <w:r>
        <w:t xml:space="preserve"> стр</w:t>
      </w:r>
      <w:proofErr w:type="gramEnd"/>
      <w:r>
        <w:t>оительства</w:t>
      </w:r>
      <w:r w:rsidRPr="00E1320E">
        <w:t>.</w:t>
      </w:r>
    </w:p>
    <w:p w:rsidR="002B0C07" w:rsidRPr="00C03813" w:rsidRDefault="002B0C07" w:rsidP="002B0C07">
      <w:pPr>
        <w:pStyle w:val="ad"/>
        <w:numPr>
          <w:ilvl w:val="0"/>
          <w:numId w:val="1"/>
        </w:numPr>
        <w:tabs>
          <w:tab w:val="left" w:pos="851"/>
          <w:tab w:val="left" w:pos="993"/>
        </w:tabs>
        <w:spacing w:after="20"/>
        <w:jc w:val="both"/>
        <w:rPr>
          <w:b/>
        </w:rPr>
      </w:pPr>
      <w:r w:rsidRPr="00C03813">
        <w:rPr>
          <w:b/>
        </w:rPr>
        <w:t xml:space="preserve">Перечень отчетной документации </w:t>
      </w:r>
    </w:p>
    <w:p w:rsidR="002B0C07" w:rsidRDefault="002B0C07" w:rsidP="002B0C07">
      <w:pPr>
        <w:tabs>
          <w:tab w:val="left" w:pos="851"/>
          <w:tab w:val="left" w:pos="993"/>
        </w:tabs>
        <w:spacing w:after="20"/>
        <w:ind w:firstLine="426"/>
        <w:jc w:val="both"/>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rsidR="002B0C07" w:rsidRPr="00E1320E" w:rsidRDefault="002B0C07" w:rsidP="002B0C07">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Pr>
          <w:rFonts w:eastAsia="Calibri"/>
          <w:lang w:eastAsia="en-US"/>
        </w:rPr>
        <w:t xml:space="preserve"> в 2-х экземплярах</w:t>
      </w:r>
      <w:r w:rsidRPr="00E1320E">
        <w:rPr>
          <w:rFonts w:eastAsia="Calibri"/>
          <w:lang w:eastAsia="en-US"/>
        </w:rPr>
        <w:t>:</w:t>
      </w:r>
    </w:p>
    <w:p w:rsidR="002B0C07" w:rsidRPr="007F7921" w:rsidRDefault="002B0C07" w:rsidP="002B0C07">
      <w:pPr>
        <w:numPr>
          <w:ilvl w:val="0"/>
          <w:numId w:val="2"/>
        </w:numPr>
        <w:shd w:val="clear" w:color="auto" w:fill="FFFFFF"/>
        <w:spacing w:after="20"/>
        <w:ind w:left="0" w:firstLine="426"/>
        <w:contextualSpacing/>
        <w:jc w:val="both"/>
        <w:outlineLvl w:val="1"/>
        <w:rPr>
          <w:rFonts w:eastAsia="Calibri"/>
          <w:b/>
          <w:lang w:eastAsia="en-US"/>
        </w:rPr>
      </w:pPr>
      <w:hyperlink r:id="rId6" w:history="1">
        <w:r w:rsidRPr="007F7921">
          <w:rPr>
            <w:rFonts w:eastAsia="Calibri"/>
            <w:lang w:eastAsia="en-US"/>
          </w:rPr>
          <w:t>Акт освидетельствования скрытых работ</w:t>
        </w:r>
      </w:hyperlink>
      <w:r>
        <w:rPr>
          <w:rFonts w:eastAsia="Calibri"/>
          <w:lang w:eastAsia="en-US"/>
        </w:rPr>
        <w:t xml:space="preserve"> по форме РД 11-02-2006 Приложение 3, на следующие виды работ:</w:t>
      </w:r>
    </w:p>
    <w:p w:rsidR="002B0C07" w:rsidRPr="007F7921" w:rsidRDefault="002B0C07" w:rsidP="002B0C07">
      <w:pPr>
        <w:pStyle w:val="ad"/>
        <w:numPr>
          <w:ilvl w:val="0"/>
          <w:numId w:val="3"/>
        </w:numPr>
        <w:shd w:val="clear" w:color="auto" w:fill="FFFFFF"/>
        <w:spacing w:after="20"/>
        <w:jc w:val="both"/>
        <w:outlineLvl w:val="1"/>
        <w:rPr>
          <w:rFonts w:eastAsia="Calibri"/>
          <w:b/>
          <w:lang w:eastAsia="en-US"/>
        </w:rPr>
      </w:pPr>
      <w:r>
        <w:rPr>
          <w:rFonts w:eastAsia="Calibri"/>
          <w:lang w:eastAsia="en-US"/>
        </w:rPr>
        <w:t>Подготовка основания под трубопровод</w:t>
      </w:r>
    </w:p>
    <w:p w:rsidR="002B0C07" w:rsidRPr="007F7921" w:rsidRDefault="002B0C07" w:rsidP="002B0C07">
      <w:pPr>
        <w:pStyle w:val="ad"/>
        <w:numPr>
          <w:ilvl w:val="0"/>
          <w:numId w:val="3"/>
        </w:numPr>
        <w:shd w:val="clear" w:color="auto" w:fill="FFFFFF"/>
        <w:spacing w:after="20"/>
        <w:jc w:val="both"/>
        <w:outlineLvl w:val="1"/>
        <w:rPr>
          <w:rFonts w:eastAsia="Calibri"/>
          <w:b/>
          <w:lang w:eastAsia="en-US"/>
        </w:rPr>
      </w:pPr>
      <w:r>
        <w:rPr>
          <w:rFonts w:eastAsia="Calibri"/>
          <w:lang w:eastAsia="en-US"/>
        </w:rPr>
        <w:t>Укладка трубопровода</w:t>
      </w:r>
    </w:p>
    <w:p w:rsidR="002B0C07" w:rsidRPr="007F7921" w:rsidRDefault="002B0C07" w:rsidP="002B0C07">
      <w:pPr>
        <w:pStyle w:val="ad"/>
        <w:numPr>
          <w:ilvl w:val="0"/>
          <w:numId w:val="3"/>
        </w:numPr>
        <w:shd w:val="clear" w:color="auto" w:fill="FFFFFF"/>
        <w:spacing w:after="20"/>
        <w:jc w:val="both"/>
        <w:outlineLvl w:val="1"/>
        <w:rPr>
          <w:rFonts w:eastAsia="Calibri"/>
          <w:b/>
          <w:lang w:eastAsia="en-US"/>
        </w:rPr>
      </w:pPr>
      <w:r>
        <w:rPr>
          <w:rFonts w:eastAsia="Calibri"/>
          <w:lang w:eastAsia="en-US"/>
        </w:rPr>
        <w:t>Устройство колодцев и камер</w:t>
      </w:r>
    </w:p>
    <w:p w:rsidR="002B0C07" w:rsidRPr="007F7921" w:rsidRDefault="002B0C07" w:rsidP="002B0C07">
      <w:pPr>
        <w:pStyle w:val="ad"/>
        <w:numPr>
          <w:ilvl w:val="0"/>
          <w:numId w:val="3"/>
        </w:numPr>
        <w:shd w:val="clear" w:color="auto" w:fill="FFFFFF"/>
        <w:spacing w:after="20"/>
        <w:jc w:val="both"/>
        <w:outlineLvl w:val="1"/>
        <w:rPr>
          <w:rFonts w:eastAsia="Calibri"/>
          <w:b/>
          <w:lang w:eastAsia="en-US"/>
        </w:rPr>
      </w:pPr>
      <w:r>
        <w:rPr>
          <w:rFonts w:eastAsia="Calibri"/>
          <w:lang w:eastAsia="en-US"/>
        </w:rPr>
        <w:t>Герметизация мест прохода трубопровода через стенки колодцев и камер</w:t>
      </w:r>
    </w:p>
    <w:p w:rsidR="002B0C07" w:rsidRPr="007F7921" w:rsidRDefault="002B0C07" w:rsidP="002B0C07">
      <w:pPr>
        <w:pStyle w:val="ad"/>
        <w:numPr>
          <w:ilvl w:val="0"/>
          <w:numId w:val="3"/>
        </w:numPr>
        <w:shd w:val="clear" w:color="auto" w:fill="FFFFFF"/>
        <w:spacing w:after="20"/>
        <w:jc w:val="both"/>
        <w:outlineLvl w:val="1"/>
        <w:rPr>
          <w:rFonts w:eastAsia="Calibri"/>
          <w:b/>
          <w:lang w:eastAsia="en-US"/>
        </w:rPr>
      </w:pPr>
      <w:r>
        <w:rPr>
          <w:rFonts w:eastAsia="Calibri"/>
          <w:lang w:eastAsia="en-US"/>
        </w:rPr>
        <w:t>Засыпка трубопровода с уплотнением грунта.</w:t>
      </w:r>
    </w:p>
    <w:p w:rsidR="002B0C07" w:rsidRPr="00C77129" w:rsidRDefault="002B0C07" w:rsidP="002B0C07">
      <w:pPr>
        <w:numPr>
          <w:ilvl w:val="0"/>
          <w:numId w:val="2"/>
        </w:numPr>
        <w:shd w:val="clear" w:color="auto" w:fill="FFFFFF"/>
        <w:spacing w:after="20"/>
        <w:ind w:left="0" w:firstLine="426"/>
        <w:contextualSpacing/>
        <w:jc w:val="both"/>
        <w:outlineLvl w:val="1"/>
        <w:rPr>
          <w:rFonts w:eastAsia="Calibri"/>
          <w:b/>
          <w:lang w:eastAsia="en-US"/>
        </w:rPr>
      </w:pPr>
      <w:r>
        <w:rPr>
          <w:rFonts w:eastAsia="Calibri"/>
          <w:lang w:eastAsia="en-US"/>
        </w:rPr>
        <w:t>Акт о проведении приемочного гидравлического (пневматического) испытания напорного трубопровода на прочность и герметичность, согласно СНиП 3.05.04-85 Приложение 1 (3);</w:t>
      </w:r>
    </w:p>
    <w:p w:rsidR="002B0C07" w:rsidRPr="007F7921" w:rsidRDefault="002B0C07" w:rsidP="002B0C07">
      <w:pPr>
        <w:numPr>
          <w:ilvl w:val="0"/>
          <w:numId w:val="2"/>
        </w:numPr>
        <w:shd w:val="clear" w:color="auto" w:fill="FFFFFF"/>
        <w:spacing w:after="20"/>
        <w:ind w:left="0" w:firstLine="426"/>
        <w:contextualSpacing/>
        <w:jc w:val="both"/>
        <w:outlineLvl w:val="1"/>
        <w:rPr>
          <w:rFonts w:eastAsia="Calibri"/>
          <w:b/>
          <w:lang w:eastAsia="en-US"/>
        </w:rPr>
      </w:pPr>
      <w:r>
        <w:rPr>
          <w:rFonts w:eastAsia="Calibri"/>
          <w:lang w:eastAsia="en-US"/>
        </w:rPr>
        <w:t>Акт</w:t>
      </w:r>
      <w:r w:rsidRPr="00E1320E">
        <w:rPr>
          <w:rFonts w:eastAsia="Calibri"/>
          <w:lang w:eastAsia="en-US"/>
        </w:rPr>
        <w:t xml:space="preserve"> о приемке выполненных работ (по форме КС-2)</w:t>
      </w:r>
      <w:r>
        <w:rPr>
          <w:rFonts w:eastAsia="Calibri"/>
          <w:lang w:eastAsia="en-US"/>
        </w:rPr>
        <w:t>;</w:t>
      </w:r>
      <w:r w:rsidRPr="00E1320E">
        <w:rPr>
          <w:rFonts w:eastAsia="Calibri"/>
          <w:lang w:eastAsia="en-US"/>
        </w:rPr>
        <w:t xml:space="preserve"> </w:t>
      </w:r>
    </w:p>
    <w:p w:rsidR="002B0C07" w:rsidRPr="00E1320E" w:rsidRDefault="002B0C07" w:rsidP="002B0C07">
      <w:pPr>
        <w:numPr>
          <w:ilvl w:val="0"/>
          <w:numId w:val="2"/>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2B0C07" w:rsidRPr="00E1320E" w:rsidRDefault="002B0C07" w:rsidP="002B0C07">
      <w:pPr>
        <w:numPr>
          <w:ilvl w:val="0"/>
          <w:numId w:val="2"/>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w:t>
      </w:r>
    </w:p>
    <w:p w:rsidR="002B0C07" w:rsidRPr="00A05097" w:rsidRDefault="002B0C07" w:rsidP="002B0C07">
      <w:pPr>
        <w:numPr>
          <w:ilvl w:val="0"/>
          <w:numId w:val="2"/>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Pr>
          <w:rFonts w:eastAsia="Calibri"/>
          <w:lang w:eastAsia="en-US"/>
        </w:rPr>
        <w:t>;</w:t>
      </w:r>
      <w:r w:rsidRPr="00A05097">
        <w:rPr>
          <w:rFonts w:eastAsia="Calibri"/>
          <w:lang w:eastAsia="en-US"/>
        </w:rPr>
        <w:t xml:space="preserve"> </w:t>
      </w:r>
    </w:p>
    <w:p w:rsidR="002B0C07" w:rsidRPr="00FD3642" w:rsidRDefault="002B0C07" w:rsidP="002B0C07">
      <w:pPr>
        <w:numPr>
          <w:ilvl w:val="0"/>
          <w:numId w:val="2"/>
        </w:numPr>
        <w:shd w:val="clear" w:color="auto" w:fill="FFFFFF"/>
        <w:spacing w:after="20"/>
        <w:ind w:left="0" w:firstLine="426"/>
        <w:contextualSpacing/>
        <w:jc w:val="both"/>
        <w:outlineLvl w:val="1"/>
        <w:rPr>
          <w:rFonts w:eastAsia="Calibri"/>
          <w:b/>
          <w:lang w:eastAsia="en-US"/>
        </w:rPr>
      </w:pPr>
      <w:r w:rsidRPr="00A05097">
        <w:rPr>
          <w:rFonts w:eastAsia="Calibri"/>
          <w:lang w:eastAsia="en-US"/>
        </w:rPr>
        <w:t>Счетов-фактур (в случае, если Подрядчик является плательщиком НДС);</w:t>
      </w:r>
    </w:p>
    <w:p w:rsidR="002B0C07" w:rsidRPr="00A67525" w:rsidRDefault="002B0C07" w:rsidP="002B0C07">
      <w:pPr>
        <w:numPr>
          <w:ilvl w:val="0"/>
          <w:numId w:val="2"/>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2B0C07" w:rsidRDefault="002B0C07" w:rsidP="002B0C07">
      <w:pPr>
        <w:pStyle w:val="ab"/>
        <w:spacing w:after="20"/>
        <w:ind w:left="0" w:firstLine="567"/>
      </w:pPr>
    </w:p>
    <w:p w:rsidR="002B0C07" w:rsidRPr="00E1320E" w:rsidRDefault="002B0C07" w:rsidP="002B0C07">
      <w:pPr>
        <w:pStyle w:val="ab"/>
        <w:spacing w:after="20"/>
        <w:ind w:left="0" w:firstLine="567"/>
      </w:pPr>
    </w:p>
    <w:p w:rsidR="002B0C07" w:rsidRPr="00634D48" w:rsidRDefault="002B0C07" w:rsidP="002B0C07">
      <w:pPr>
        <w:spacing w:after="20"/>
      </w:pPr>
      <w:r w:rsidRPr="00634D48">
        <w:t xml:space="preserve">Заказчик </w:t>
      </w:r>
      <w:r w:rsidRPr="00634D48">
        <w:tab/>
      </w:r>
      <w:r w:rsidRPr="00634D48">
        <w:tab/>
      </w:r>
      <w:r w:rsidRPr="00634D48">
        <w:tab/>
      </w:r>
      <w:r w:rsidRPr="00634D48">
        <w:tab/>
      </w:r>
      <w:r w:rsidRPr="00634D48">
        <w:tab/>
      </w:r>
      <w:r w:rsidRPr="00634D48">
        <w:tab/>
      </w:r>
      <w:r w:rsidRPr="00634D48">
        <w:tab/>
      </w:r>
      <w:r w:rsidRPr="00634D48">
        <w:tab/>
      </w:r>
      <w:r w:rsidRPr="00634D48">
        <w:tab/>
        <w:t xml:space="preserve">Подрядчик </w:t>
      </w:r>
    </w:p>
    <w:p w:rsidR="002B0C07" w:rsidRPr="00634D48" w:rsidRDefault="002B0C07" w:rsidP="002B0C07">
      <w:pPr>
        <w:spacing w:after="20"/>
      </w:pPr>
    </w:p>
    <w:p w:rsidR="002B0C07" w:rsidRPr="00634D48" w:rsidRDefault="002B0C07" w:rsidP="002B0C07">
      <w:pPr>
        <w:spacing w:after="20"/>
      </w:pPr>
      <w:r w:rsidRPr="00634D48">
        <w:t xml:space="preserve">____________ А.А. Алешина </w:t>
      </w:r>
      <w:r>
        <w:tab/>
      </w:r>
      <w:r>
        <w:tab/>
      </w:r>
      <w:r>
        <w:tab/>
      </w:r>
      <w:r>
        <w:tab/>
      </w:r>
      <w:r>
        <w:tab/>
      </w:r>
      <w:r>
        <w:tab/>
        <w:t>_______________</w:t>
      </w:r>
    </w:p>
    <w:p w:rsidR="00C41B6E" w:rsidRDefault="00C41B6E"/>
    <w:sectPr w:rsidR="00C41B6E" w:rsidSect="00D8699A">
      <w:headerReference w:type="even" r:id="rId7"/>
      <w:footerReference w:type="even" r:id="rId8"/>
      <w:footerReference w:type="default" r:id="rId9"/>
      <w:pgSz w:w="11906" w:h="16838"/>
      <w:pgMar w:top="851" w:right="849" w:bottom="851" w:left="993" w:header="0" w:footer="32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F45" w:rsidRDefault="008473E0" w:rsidP="00D8699A">
    <w:pPr>
      <w:pStyle w:val="a9"/>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C2F45" w:rsidRDefault="008473E0">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F45" w:rsidRDefault="008473E0" w:rsidP="00D8699A">
    <w:pPr>
      <w:pStyle w:val="a9"/>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rPr>
      <w:t>1</w:t>
    </w:r>
    <w:r>
      <w:rPr>
        <w:rStyle w:val="a6"/>
      </w:rPr>
      <w:fldChar w:fldCharType="end"/>
    </w:r>
  </w:p>
  <w:p w:rsidR="000C2F45" w:rsidRDefault="008473E0">
    <w:pPr>
      <w:pStyle w:val="a9"/>
      <w:tabs>
        <w:tab w:val="right" w:pos="9840"/>
      </w:tabs>
      <w:ind w:right="36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F45" w:rsidRDefault="008473E0">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C2F45" w:rsidRDefault="008473E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nsid w:val="3FFE21DA"/>
    <w:multiLevelType w:val="hybridMultilevel"/>
    <w:tmpl w:val="65DC1D28"/>
    <w:lvl w:ilvl="0" w:tplc="EDA807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C07"/>
    <w:rsid w:val="002B0C07"/>
    <w:rsid w:val="002B6D3C"/>
    <w:rsid w:val="004A25D1"/>
    <w:rsid w:val="004C1ACB"/>
    <w:rsid w:val="008473E0"/>
    <w:rsid w:val="00C41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C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B0C07"/>
    <w:pPr>
      <w:jc w:val="both"/>
    </w:pPr>
  </w:style>
  <w:style w:type="character" w:customStyle="1" w:styleId="a4">
    <w:name w:val="Основной текст Знак"/>
    <w:basedOn w:val="a0"/>
    <w:link w:val="a3"/>
    <w:rsid w:val="002B0C07"/>
    <w:rPr>
      <w:rFonts w:ascii="Times New Roman" w:eastAsia="Times New Roman" w:hAnsi="Times New Roman" w:cs="Times New Roman"/>
      <w:sz w:val="24"/>
      <w:szCs w:val="24"/>
      <w:lang w:eastAsia="ru-RU"/>
    </w:rPr>
  </w:style>
  <w:style w:type="paragraph" w:styleId="a5">
    <w:name w:val="Normal (Web)"/>
    <w:aliases w:val=" Знак2"/>
    <w:basedOn w:val="a"/>
    <w:uiPriority w:val="99"/>
    <w:qFormat/>
    <w:rsid w:val="002B0C07"/>
    <w:pPr>
      <w:spacing w:after="60"/>
      <w:jc w:val="both"/>
    </w:pPr>
  </w:style>
  <w:style w:type="character" w:styleId="a6">
    <w:name w:val="page number"/>
    <w:rsid w:val="002B0C07"/>
    <w:rPr>
      <w:rFonts w:ascii="Times New Roman" w:hAnsi="Times New Roman" w:cs="Times New Roman" w:hint="default"/>
    </w:rPr>
  </w:style>
  <w:style w:type="paragraph" w:styleId="a7">
    <w:name w:val="header"/>
    <w:basedOn w:val="a"/>
    <w:link w:val="a8"/>
    <w:rsid w:val="002B0C07"/>
    <w:pPr>
      <w:tabs>
        <w:tab w:val="center" w:pos="4153"/>
        <w:tab w:val="right" w:pos="8306"/>
      </w:tabs>
      <w:spacing w:before="120" w:after="120"/>
      <w:jc w:val="both"/>
    </w:pPr>
    <w:rPr>
      <w:rFonts w:ascii="Arial" w:hAnsi="Arial"/>
      <w:noProof/>
      <w:szCs w:val="20"/>
    </w:rPr>
  </w:style>
  <w:style w:type="character" w:customStyle="1" w:styleId="a8">
    <w:name w:val="Верхний колонтитул Знак"/>
    <w:basedOn w:val="a0"/>
    <w:link w:val="a7"/>
    <w:rsid w:val="002B0C07"/>
    <w:rPr>
      <w:rFonts w:ascii="Arial" w:eastAsia="Times New Roman" w:hAnsi="Arial" w:cs="Times New Roman"/>
      <w:noProof/>
      <w:sz w:val="24"/>
      <w:szCs w:val="20"/>
      <w:lang w:eastAsia="ru-RU"/>
    </w:rPr>
  </w:style>
  <w:style w:type="paragraph" w:styleId="a9">
    <w:name w:val="footer"/>
    <w:basedOn w:val="a"/>
    <w:link w:val="aa"/>
    <w:rsid w:val="002B0C07"/>
    <w:pPr>
      <w:tabs>
        <w:tab w:val="center" w:pos="4153"/>
        <w:tab w:val="right" w:pos="8306"/>
      </w:tabs>
      <w:spacing w:after="60"/>
      <w:jc w:val="both"/>
    </w:pPr>
    <w:rPr>
      <w:noProof/>
      <w:szCs w:val="20"/>
    </w:rPr>
  </w:style>
  <w:style w:type="character" w:customStyle="1" w:styleId="aa">
    <w:name w:val="Нижний колонтитул Знак"/>
    <w:basedOn w:val="a0"/>
    <w:link w:val="a9"/>
    <w:rsid w:val="002B0C07"/>
    <w:rPr>
      <w:rFonts w:ascii="Times New Roman" w:eastAsia="Times New Roman" w:hAnsi="Times New Roman" w:cs="Times New Roman"/>
      <w:noProof/>
      <w:sz w:val="24"/>
      <w:szCs w:val="20"/>
      <w:lang w:eastAsia="ru-RU"/>
    </w:rPr>
  </w:style>
  <w:style w:type="paragraph" w:styleId="ab">
    <w:name w:val="Body Text Indent"/>
    <w:basedOn w:val="a"/>
    <w:link w:val="ac"/>
    <w:rsid w:val="002B0C07"/>
    <w:pPr>
      <w:spacing w:after="120"/>
      <w:ind w:left="283"/>
      <w:jc w:val="both"/>
    </w:pPr>
  </w:style>
  <w:style w:type="character" w:customStyle="1" w:styleId="ac">
    <w:name w:val="Основной текст с отступом Знак"/>
    <w:basedOn w:val="a0"/>
    <w:link w:val="ab"/>
    <w:rsid w:val="002B0C07"/>
    <w:rPr>
      <w:rFonts w:ascii="Times New Roman" w:eastAsia="Times New Roman" w:hAnsi="Times New Roman" w:cs="Times New Roman"/>
      <w:sz w:val="24"/>
      <w:szCs w:val="24"/>
      <w:lang w:eastAsia="ru-RU"/>
    </w:rPr>
  </w:style>
  <w:style w:type="paragraph" w:styleId="ad">
    <w:name w:val="List Paragraph"/>
    <w:basedOn w:val="a"/>
    <w:uiPriority w:val="34"/>
    <w:qFormat/>
    <w:rsid w:val="002B0C07"/>
    <w:pPr>
      <w:ind w:left="720"/>
      <w:contextualSpacing/>
    </w:pPr>
  </w:style>
  <w:style w:type="paragraph" w:customStyle="1" w:styleId="24">
    <w:name w:val="Основной текст 24"/>
    <w:basedOn w:val="a"/>
    <w:rsid w:val="002B0C07"/>
    <w:pPr>
      <w:suppressAutoHyphens/>
      <w:ind w:hanging="357"/>
      <w:jc w:val="center"/>
    </w:pPr>
    <w:rPr>
      <w:rFonts w:cs="Calibri"/>
      <w:sz w:val="28"/>
      <w:szCs w:val="20"/>
      <w:lang w:eastAsia="ar-SA"/>
    </w:rPr>
  </w:style>
  <w:style w:type="paragraph" w:styleId="2">
    <w:name w:val="Body Text Indent 2"/>
    <w:basedOn w:val="a"/>
    <w:link w:val="20"/>
    <w:rsid w:val="002B0C07"/>
    <w:pPr>
      <w:spacing w:after="120" w:line="480" w:lineRule="auto"/>
      <w:ind w:left="283"/>
    </w:pPr>
  </w:style>
  <w:style w:type="character" w:customStyle="1" w:styleId="20">
    <w:name w:val="Основной текст с отступом 2 Знак"/>
    <w:basedOn w:val="a0"/>
    <w:link w:val="2"/>
    <w:rsid w:val="002B0C0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C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B0C07"/>
    <w:pPr>
      <w:jc w:val="both"/>
    </w:pPr>
  </w:style>
  <w:style w:type="character" w:customStyle="1" w:styleId="a4">
    <w:name w:val="Основной текст Знак"/>
    <w:basedOn w:val="a0"/>
    <w:link w:val="a3"/>
    <w:rsid w:val="002B0C07"/>
    <w:rPr>
      <w:rFonts w:ascii="Times New Roman" w:eastAsia="Times New Roman" w:hAnsi="Times New Roman" w:cs="Times New Roman"/>
      <w:sz w:val="24"/>
      <w:szCs w:val="24"/>
      <w:lang w:eastAsia="ru-RU"/>
    </w:rPr>
  </w:style>
  <w:style w:type="paragraph" w:styleId="a5">
    <w:name w:val="Normal (Web)"/>
    <w:aliases w:val=" Знак2"/>
    <w:basedOn w:val="a"/>
    <w:uiPriority w:val="99"/>
    <w:qFormat/>
    <w:rsid w:val="002B0C07"/>
    <w:pPr>
      <w:spacing w:after="60"/>
      <w:jc w:val="both"/>
    </w:pPr>
  </w:style>
  <w:style w:type="character" w:styleId="a6">
    <w:name w:val="page number"/>
    <w:rsid w:val="002B0C07"/>
    <w:rPr>
      <w:rFonts w:ascii="Times New Roman" w:hAnsi="Times New Roman" w:cs="Times New Roman" w:hint="default"/>
    </w:rPr>
  </w:style>
  <w:style w:type="paragraph" w:styleId="a7">
    <w:name w:val="header"/>
    <w:basedOn w:val="a"/>
    <w:link w:val="a8"/>
    <w:rsid w:val="002B0C07"/>
    <w:pPr>
      <w:tabs>
        <w:tab w:val="center" w:pos="4153"/>
        <w:tab w:val="right" w:pos="8306"/>
      </w:tabs>
      <w:spacing w:before="120" w:after="120"/>
      <w:jc w:val="both"/>
    </w:pPr>
    <w:rPr>
      <w:rFonts w:ascii="Arial" w:hAnsi="Arial"/>
      <w:noProof/>
      <w:szCs w:val="20"/>
    </w:rPr>
  </w:style>
  <w:style w:type="character" w:customStyle="1" w:styleId="a8">
    <w:name w:val="Верхний колонтитул Знак"/>
    <w:basedOn w:val="a0"/>
    <w:link w:val="a7"/>
    <w:rsid w:val="002B0C07"/>
    <w:rPr>
      <w:rFonts w:ascii="Arial" w:eastAsia="Times New Roman" w:hAnsi="Arial" w:cs="Times New Roman"/>
      <w:noProof/>
      <w:sz w:val="24"/>
      <w:szCs w:val="20"/>
      <w:lang w:eastAsia="ru-RU"/>
    </w:rPr>
  </w:style>
  <w:style w:type="paragraph" w:styleId="a9">
    <w:name w:val="footer"/>
    <w:basedOn w:val="a"/>
    <w:link w:val="aa"/>
    <w:rsid w:val="002B0C07"/>
    <w:pPr>
      <w:tabs>
        <w:tab w:val="center" w:pos="4153"/>
        <w:tab w:val="right" w:pos="8306"/>
      </w:tabs>
      <w:spacing w:after="60"/>
      <w:jc w:val="both"/>
    </w:pPr>
    <w:rPr>
      <w:noProof/>
      <w:szCs w:val="20"/>
    </w:rPr>
  </w:style>
  <w:style w:type="character" w:customStyle="1" w:styleId="aa">
    <w:name w:val="Нижний колонтитул Знак"/>
    <w:basedOn w:val="a0"/>
    <w:link w:val="a9"/>
    <w:rsid w:val="002B0C07"/>
    <w:rPr>
      <w:rFonts w:ascii="Times New Roman" w:eastAsia="Times New Roman" w:hAnsi="Times New Roman" w:cs="Times New Roman"/>
      <w:noProof/>
      <w:sz w:val="24"/>
      <w:szCs w:val="20"/>
      <w:lang w:eastAsia="ru-RU"/>
    </w:rPr>
  </w:style>
  <w:style w:type="paragraph" w:styleId="ab">
    <w:name w:val="Body Text Indent"/>
    <w:basedOn w:val="a"/>
    <w:link w:val="ac"/>
    <w:rsid w:val="002B0C07"/>
    <w:pPr>
      <w:spacing w:after="120"/>
      <w:ind w:left="283"/>
      <w:jc w:val="both"/>
    </w:pPr>
  </w:style>
  <w:style w:type="character" w:customStyle="1" w:styleId="ac">
    <w:name w:val="Основной текст с отступом Знак"/>
    <w:basedOn w:val="a0"/>
    <w:link w:val="ab"/>
    <w:rsid w:val="002B0C07"/>
    <w:rPr>
      <w:rFonts w:ascii="Times New Roman" w:eastAsia="Times New Roman" w:hAnsi="Times New Roman" w:cs="Times New Roman"/>
      <w:sz w:val="24"/>
      <w:szCs w:val="24"/>
      <w:lang w:eastAsia="ru-RU"/>
    </w:rPr>
  </w:style>
  <w:style w:type="paragraph" w:styleId="ad">
    <w:name w:val="List Paragraph"/>
    <w:basedOn w:val="a"/>
    <w:uiPriority w:val="34"/>
    <w:qFormat/>
    <w:rsid w:val="002B0C07"/>
    <w:pPr>
      <w:ind w:left="720"/>
      <w:contextualSpacing/>
    </w:pPr>
  </w:style>
  <w:style w:type="paragraph" w:customStyle="1" w:styleId="24">
    <w:name w:val="Основной текст 24"/>
    <w:basedOn w:val="a"/>
    <w:rsid w:val="002B0C07"/>
    <w:pPr>
      <w:suppressAutoHyphens/>
      <w:ind w:hanging="357"/>
      <w:jc w:val="center"/>
    </w:pPr>
    <w:rPr>
      <w:rFonts w:cs="Calibri"/>
      <w:sz w:val="28"/>
      <w:szCs w:val="20"/>
      <w:lang w:eastAsia="ar-SA"/>
    </w:rPr>
  </w:style>
  <w:style w:type="paragraph" w:styleId="2">
    <w:name w:val="Body Text Indent 2"/>
    <w:basedOn w:val="a"/>
    <w:link w:val="20"/>
    <w:rsid w:val="002B0C07"/>
    <w:pPr>
      <w:spacing w:after="120" w:line="480" w:lineRule="auto"/>
      <w:ind w:left="283"/>
    </w:pPr>
  </w:style>
  <w:style w:type="character" w:customStyle="1" w:styleId="20">
    <w:name w:val="Основной текст с отступом 2 Знак"/>
    <w:basedOn w:val="a0"/>
    <w:link w:val="2"/>
    <w:rsid w:val="002B0C0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66762/4cc1f50e0bb7c54f9fdc5b22671f06f4282662c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1390</Words>
  <Characters>7925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2020-02-18T11:02:00Z</dcterms:created>
  <dcterms:modified xsi:type="dcterms:W3CDTF">2020-02-18T11:02:00Z</dcterms:modified>
</cp:coreProperties>
</file>