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8D9" w:rsidRDefault="00E55F2F" w:rsidP="00F34E52">
      <w:pPr>
        <w:pStyle w:val="a3"/>
        <w:ind w:left="0" w:right="47"/>
        <w:contextualSpacing/>
        <w:jc w:val="center"/>
        <w:rPr>
          <w:b/>
          <w:lang w:val="ru-RU"/>
        </w:rPr>
      </w:pPr>
      <w:r w:rsidRPr="00F34E52">
        <w:rPr>
          <w:b/>
          <w:lang w:val="ru-RU"/>
        </w:rPr>
        <w:t>ДОГОВОР</w:t>
      </w:r>
      <w:r w:rsidR="00470655" w:rsidRPr="00F34E52">
        <w:rPr>
          <w:b/>
          <w:lang w:val="ru-RU"/>
        </w:rPr>
        <w:t xml:space="preserve"> </w:t>
      </w:r>
      <w:r w:rsidR="001125CB" w:rsidRPr="00F34E52">
        <w:rPr>
          <w:b/>
          <w:lang w:val="ru-RU"/>
        </w:rPr>
        <w:t xml:space="preserve">НА ПОСТАВКУ </w:t>
      </w:r>
      <w:r w:rsidR="0010025A" w:rsidRPr="00F34E52">
        <w:rPr>
          <w:b/>
          <w:lang w:val="ru-RU"/>
        </w:rPr>
        <w:t>ТОВАР</w:t>
      </w:r>
      <w:r w:rsidR="001125CB" w:rsidRPr="00F34E52">
        <w:rPr>
          <w:b/>
          <w:lang w:val="ru-RU"/>
        </w:rPr>
        <w:t>ОВ</w:t>
      </w:r>
      <w:r w:rsidR="006B415F" w:rsidRPr="00F34E52">
        <w:rPr>
          <w:b/>
          <w:lang w:val="ru-RU"/>
        </w:rPr>
        <w:t xml:space="preserve"> №</w:t>
      </w:r>
    </w:p>
    <w:p w:rsidR="00F34E52" w:rsidRPr="00F34E52" w:rsidRDefault="00F34E52" w:rsidP="00F34E52">
      <w:pPr>
        <w:pStyle w:val="a3"/>
        <w:ind w:left="0" w:right="47"/>
        <w:contextualSpacing/>
        <w:jc w:val="center"/>
        <w:rPr>
          <w:b/>
          <w:lang w:val="ru-RU"/>
        </w:rPr>
      </w:pPr>
    </w:p>
    <w:p w:rsidR="008E68D9" w:rsidRPr="00F34E52" w:rsidRDefault="001125CB" w:rsidP="00F34E52">
      <w:pPr>
        <w:pStyle w:val="a3"/>
        <w:tabs>
          <w:tab w:val="left" w:pos="2073"/>
          <w:tab w:val="left" w:pos="6879"/>
          <w:tab w:val="left" w:pos="9036"/>
          <w:tab w:val="left" w:pos="9575"/>
        </w:tabs>
        <w:ind w:left="120"/>
        <w:contextualSpacing/>
        <w:rPr>
          <w:lang w:val="ru-RU"/>
        </w:rPr>
      </w:pPr>
      <w:r w:rsidRPr="00F34E52">
        <w:rPr>
          <w:lang w:val="ru-RU"/>
        </w:rPr>
        <w:t>г.</w:t>
      </w:r>
      <w:r w:rsidR="00470655" w:rsidRPr="00F34E52">
        <w:rPr>
          <w:lang w:val="ru-RU"/>
        </w:rPr>
        <w:t xml:space="preserve"> Березовский </w:t>
      </w:r>
      <w:r w:rsidRPr="00F34E52">
        <w:rPr>
          <w:lang w:val="ru-RU"/>
        </w:rPr>
        <w:tab/>
      </w:r>
      <w:r w:rsidR="00470655" w:rsidRPr="00F34E52">
        <w:rPr>
          <w:lang w:val="ru-RU"/>
        </w:rPr>
        <w:tab/>
        <w:t xml:space="preserve">             </w:t>
      </w:r>
      <w:r w:rsidR="00B60CEC" w:rsidRPr="00F34E52">
        <w:rPr>
          <w:lang w:val="ru-RU"/>
        </w:rPr>
        <w:t xml:space="preserve">         </w:t>
      </w:r>
      <w:r w:rsidR="00550371" w:rsidRPr="00F34E52">
        <w:rPr>
          <w:lang w:val="ru-RU"/>
        </w:rPr>
        <w:t xml:space="preserve">_______ </w:t>
      </w:r>
      <w:r w:rsidRPr="00F34E52">
        <w:rPr>
          <w:lang w:val="ru-RU"/>
        </w:rPr>
        <w:t>20</w:t>
      </w:r>
      <w:r w:rsidR="00FD76EC" w:rsidRPr="00FD76EC">
        <w:rPr>
          <w:lang w:val="ru-RU"/>
        </w:rPr>
        <w:t>2</w:t>
      </w:r>
      <w:r w:rsidR="00FD76EC" w:rsidRPr="002431EA">
        <w:rPr>
          <w:lang w:val="ru-RU"/>
        </w:rPr>
        <w:t>0</w:t>
      </w:r>
      <w:r w:rsidR="00F76B0E">
        <w:rPr>
          <w:lang w:val="ru-RU"/>
        </w:rPr>
        <w:t xml:space="preserve"> г.</w:t>
      </w:r>
    </w:p>
    <w:p w:rsidR="008E68D9" w:rsidRPr="00F34E52" w:rsidRDefault="008E68D9" w:rsidP="00F34E52">
      <w:pPr>
        <w:pStyle w:val="a3"/>
        <w:ind w:left="0"/>
        <w:contextualSpacing/>
        <w:rPr>
          <w:lang w:val="ru-RU"/>
        </w:rPr>
      </w:pPr>
    </w:p>
    <w:p w:rsidR="008E68D9" w:rsidRDefault="00470655" w:rsidP="00F34E52">
      <w:pPr>
        <w:pStyle w:val="a3"/>
        <w:tabs>
          <w:tab w:val="left" w:pos="0"/>
        </w:tabs>
        <w:ind w:left="0" w:firstLine="567"/>
        <w:contextualSpacing/>
        <w:jc w:val="both"/>
        <w:rPr>
          <w:lang w:val="ru-RU"/>
        </w:rPr>
      </w:pPr>
      <w:r w:rsidRPr="00F34E52">
        <w:rPr>
          <w:lang w:val="ru-RU"/>
        </w:rPr>
        <w:t>Муниципальное унитарное предприятие Березовское водо-канализационное хозяйство «Водоканал»</w:t>
      </w:r>
      <w:r w:rsidR="002F4FB7">
        <w:rPr>
          <w:lang w:val="ru-RU"/>
        </w:rPr>
        <w:t xml:space="preserve"> (МУП БВКХ «Водоканал»)</w:t>
      </w:r>
      <w:r w:rsidRPr="00F34E52">
        <w:rPr>
          <w:lang w:val="ru-RU"/>
        </w:rPr>
        <w:t>,</w:t>
      </w:r>
      <w:r w:rsidR="001125CB" w:rsidRPr="00F34E52">
        <w:rPr>
          <w:spacing w:val="1"/>
          <w:lang w:val="ru-RU"/>
        </w:rPr>
        <w:t xml:space="preserve"> </w:t>
      </w:r>
      <w:r w:rsidR="001125CB" w:rsidRPr="00F34E52">
        <w:rPr>
          <w:lang w:val="ru-RU"/>
        </w:rPr>
        <w:t>именуем</w:t>
      </w:r>
      <w:r w:rsidRPr="00F34E52">
        <w:rPr>
          <w:lang w:val="ru-RU"/>
        </w:rPr>
        <w:t>ое в дальн</w:t>
      </w:r>
      <w:r w:rsidR="001125CB" w:rsidRPr="00F34E52">
        <w:rPr>
          <w:lang w:val="ru-RU"/>
        </w:rPr>
        <w:t>ейшем «</w:t>
      </w:r>
      <w:r w:rsidR="0010025A" w:rsidRPr="00F34E52">
        <w:rPr>
          <w:lang w:val="ru-RU"/>
        </w:rPr>
        <w:t>Заказчик</w:t>
      </w:r>
      <w:r w:rsidR="001125CB" w:rsidRPr="00F34E52">
        <w:rPr>
          <w:lang w:val="ru-RU"/>
        </w:rPr>
        <w:t>», в</w:t>
      </w:r>
      <w:r w:rsidR="001125CB" w:rsidRPr="00F34E52">
        <w:rPr>
          <w:spacing w:val="-2"/>
          <w:lang w:val="ru-RU"/>
        </w:rPr>
        <w:t xml:space="preserve"> </w:t>
      </w:r>
      <w:r w:rsidR="001125CB" w:rsidRPr="00F34E52">
        <w:rPr>
          <w:lang w:val="ru-RU"/>
        </w:rPr>
        <w:t>лице</w:t>
      </w:r>
      <w:r w:rsidRPr="00F34E52">
        <w:rPr>
          <w:lang w:val="ru-RU"/>
        </w:rPr>
        <w:t xml:space="preserve"> директора </w:t>
      </w:r>
      <w:r w:rsidR="00E55F2F" w:rsidRPr="00F34E52">
        <w:rPr>
          <w:lang w:val="ru-RU"/>
        </w:rPr>
        <w:t>Алешиной Анастасии Алексеевны</w:t>
      </w:r>
      <w:r w:rsidRPr="00F34E52">
        <w:rPr>
          <w:lang w:val="ru-RU"/>
        </w:rPr>
        <w:t>,</w:t>
      </w:r>
      <w:r w:rsidR="001125CB" w:rsidRPr="00F34E52">
        <w:rPr>
          <w:lang w:val="ru-RU"/>
        </w:rPr>
        <w:t xml:space="preserve"> действующе</w:t>
      </w:r>
      <w:r w:rsidR="00E55F2F" w:rsidRPr="00F34E52">
        <w:rPr>
          <w:lang w:val="ru-RU"/>
        </w:rPr>
        <w:t>й</w:t>
      </w:r>
      <w:r w:rsidR="001125CB" w:rsidRPr="00F34E52">
        <w:rPr>
          <w:spacing w:val="14"/>
          <w:lang w:val="ru-RU"/>
        </w:rPr>
        <w:t xml:space="preserve"> </w:t>
      </w:r>
      <w:r w:rsidR="001125CB" w:rsidRPr="00F34E52">
        <w:rPr>
          <w:lang w:val="ru-RU"/>
        </w:rPr>
        <w:t>на</w:t>
      </w:r>
      <w:r w:rsidR="001125CB" w:rsidRPr="00F34E52">
        <w:rPr>
          <w:spacing w:val="6"/>
          <w:lang w:val="ru-RU"/>
        </w:rPr>
        <w:t xml:space="preserve"> </w:t>
      </w:r>
      <w:r w:rsidR="001125CB" w:rsidRPr="00F34E52">
        <w:rPr>
          <w:lang w:val="ru-RU"/>
        </w:rPr>
        <w:t>основании</w:t>
      </w:r>
      <w:r w:rsidRPr="00F34E52">
        <w:rPr>
          <w:lang w:val="ru-RU"/>
        </w:rPr>
        <w:t xml:space="preserve"> Устава, </w:t>
      </w:r>
      <w:r w:rsidR="001125CB" w:rsidRPr="00F34E52">
        <w:rPr>
          <w:lang w:val="ru-RU"/>
        </w:rPr>
        <w:t>с одной</w:t>
      </w:r>
      <w:r w:rsidR="001125CB" w:rsidRPr="00F34E52">
        <w:rPr>
          <w:spacing w:val="21"/>
          <w:lang w:val="ru-RU"/>
        </w:rPr>
        <w:t xml:space="preserve"> </w:t>
      </w:r>
      <w:r w:rsidR="001125CB" w:rsidRPr="00F34E52">
        <w:rPr>
          <w:lang w:val="ru-RU"/>
        </w:rPr>
        <w:t>стороны,</w:t>
      </w:r>
      <w:r w:rsidRPr="00F34E52">
        <w:rPr>
          <w:lang w:val="ru-RU"/>
        </w:rPr>
        <w:t xml:space="preserve"> </w:t>
      </w:r>
      <w:r w:rsidR="001125CB" w:rsidRPr="00F34E52">
        <w:rPr>
          <w:lang w:val="ru-RU"/>
        </w:rPr>
        <w:t>и</w:t>
      </w:r>
      <w:r w:rsidR="001125CB" w:rsidRPr="00F34E52">
        <w:rPr>
          <w:lang w:val="ru-RU"/>
        </w:rPr>
        <w:tab/>
      </w:r>
      <w:r w:rsidRPr="00F34E52">
        <w:rPr>
          <w:lang w:val="ru-RU"/>
        </w:rPr>
        <w:t>_______</w:t>
      </w:r>
      <w:r w:rsidR="00F76B0E">
        <w:rPr>
          <w:lang w:val="ru-RU"/>
        </w:rPr>
        <w:t>__</w:t>
      </w:r>
      <w:r w:rsidRPr="00F34E52">
        <w:rPr>
          <w:lang w:val="ru-RU"/>
        </w:rPr>
        <w:t>__</w:t>
      </w:r>
      <w:r w:rsidR="00910D44" w:rsidRPr="00F34E52">
        <w:rPr>
          <w:lang w:val="ru-RU"/>
        </w:rPr>
        <w:t xml:space="preserve"> </w:t>
      </w:r>
      <w:r w:rsidR="001125CB" w:rsidRPr="00F34E52">
        <w:rPr>
          <w:lang w:val="ru-RU"/>
        </w:rPr>
        <w:t>именуем</w:t>
      </w:r>
      <w:r w:rsidR="001125CB" w:rsidRPr="00F34E52">
        <w:rPr>
          <w:u w:val="single"/>
          <w:lang w:val="ru-RU"/>
        </w:rPr>
        <w:t xml:space="preserve"> </w:t>
      </w:r>
      <w:r w:rsidR="001125CB" w:rsidRPr="00F34E52">
        <w:rPr>
          <w:u w:val="single"/>
          <w:lang w:val="ru-RU"/>
        </w:rPr>
        <w:tab/>
      </w:r>
      <w:r w:rsidR="00E55F2F" w:rsidRPr="00F34E52">
        <w:rPr>
          <w:u w:val="single"/>
          <w:lang w:val="ru-RU"/>
        </w:rPr>
        <w:t xml:space="preserve">  </w:t>
      </w:r>
      <w:r w:rsidR="00E55F2F" w:rsidRPr="00F34E52">
        <w:rPr>
          <w:lang w:val="ru-RU"/>
        </w:rPr>
        <w:t xml:space="preserve"> </w:t>
      </w:r>
      <w:r w:rsidRPr="00F34E52">
        <w:rPr>
          <w:lang w:val="ru-RU"/>
        </w:rPr>
        <w:t>в</w:t>
      </w:r>
      <w:r w:rsidR="00E55F2F" w:rsidRPr="00F34E52">
        <w:rPr>
          <w:lang w:val="ru-RU"/>
        </w:rPr>
        <w:t xml:space="preserve"> </w:t>
      </w:r>
      <w:r w:rsidR="00F76B0E">
        <w:rPr>
          <w:lang w:val="ru-RU"/>
        </w:rPr>
        <w:t>д</w:t>
      </w:r>
      <w:r w:rsidR="001125CB" w:rsidRPr="00F34E52">
        <w:rPr>
          <w:lang w:val="ru-RU"/>
        </w:rPr>
        <w:t>альнейшем</w:t>
      </w:r>
      <w:r w:rsidRPr="00F34E52">
        <w:rPr>
          <w:lang w:val="ru-RU"/>
        </w:rPr>
        <w:t xml:space="preserve"> </w:t>
      </w:r>
      <w:r w:rsidR="001125CB" w:rsidRPr="00F34E52">
        <w:rPr>
          <w:lang w:val="ru-RU"/>
        </w:rPr>
        <w:t>«</w:t>
      </w:r>
      <w:r w:rsidR="0010025A" w:rsidRPr="00F34E52">
        <w:rPr>
          <w:lang w:val="ru-RU"/>
        </w:rPr>
        <w:t>Поставщик</w:t>
      </w:r>
      <w:r w:rsidR="001125CB" w:rsidRPr="00F34E52">
        <w:rPr>
          <w:lang w:val="ru-RU"/>
        </w:rPr>
        <w:t>», в</w:t>
      </w:r>
      <w:r w:rsidR="001125CB" w:rsidRPr="00F34E52">
        <w:rPr>
          <w:spacing w:val="20"/>
          <w:lang w:val="ru-RU"/>
        </w:rPr>
        <w:t xml:space="preserve"> </w:t>
      </w:r>
      <w:r w:rsidR="001125CB" w:rsidRPr="00F34E52">
        <w:rPr>
          <w:lang w:val="ru-RU"/>
        </w:rPr>
        <w:t>лице</w:t>
      </w:r>
      <w:r w:rsidR="001125CB" w:rsidRPr="00F34E52">
        <w:rPr>
          <w:u w:val="single"/>
          <w:lang w:val="ru-RU"/>
        </w:rPr>
        <w:t xml:space="preserve"> </w:t>
      </w:r>
      <w:r w:rsidR="001125CB" w:rsidRPr="00F34E52">
        <w:rPr>
          <w:u w:val="single"/>
          <w:lang w:val="ru-RU"/>
        </w:rPr>
        <w:tab/>
      </w:r>
      <w:r w:rsidR="00E55F2F" w:rsidRPr="00F34E52">
        <w:rPr>
          <w:u w:val="single"/>
          <w:lang w:val="ru-RU"/>
        </w:rPr>
        <w:t xml:space="preserve">                </w:t>
      </w:r>
      <w:r w:rsidR="001125CB" w:rsidRPr="00F34E52">
        <w:rPr>
          <w:lang w:val="ru-RU"/>
        </w:rPr>
        <w:t xml:space="preserve">, </w:t>
      </w:r>
      <w:proofErr w:type="spellStart"/>
      <w:r w:rsidR="001125CB" w:rsidRPr="00F34E52">
        <w:rPr>
          <w:lang w:val="ru-RU"/>
        </w:rPr>
        <w:t>действующ</w:t>
      </w:r>
      <w:proofErr w:type="spellEnd"/>
      <w:r w:rsidR="00F76B0E">
        <w:rPr>
          <w:lang w:val="ru-RU"/>
        </w:rPr>
        <w:t>___</w:t>
      </w:r>
      <w:r w:rsidR="001125CB" w:rsidRPr="00F34E52">
        <w:rPr>
          <w:lang w:val="ru-RU"/>
        </w:rPr>
        <w:t xml:space="preserve"> на</w:t>
      </w:r>
      <w:r w:rsidR="001125CB" w:rsidRPr="00F34E52">
        <w:rPr>
          <w:spacing w:val="4"/>
          <w:lang w:val="ru-RU"/>
        </w:rPr>
        <w:t xml:space="preserve"> </w:t>
      </w:r>
      <w:r w:rsidR="001125CB" w:rsidRPr="00F34E52">
        <w:rPr>
          <w:lang w:val="ru-RU"/>
        </w:rPr>
        <w:t>основании</w:t>
      </w:r>
      <w:r w:rsidRPr="00F34E52">
        <w:rPr>
          <w:lang w:val="ru-RU"/>
        </w:rPr>
        <w:t xml:space="preserve"> _____</w:t>
      </w:r>
      <w:r w:rsidR="001125CB" w:rsidRPr="00F34E52">
        <w:rPr>
          <w:lang w:val="ru-RU"/>
        </w:rPr>
        <w:t>, вместе именуемые «Стороны», на</w:t>
      </w:r>
      <w:r w:rsidR="001125CB" w:rsidRPr="00F34E52">
        <w:rPr>
          <w:spacing w:val="4"/>
          <w:lang w:val="ru-RU"/>
        </w:rPr>
        <w:t xml:space="preserve"> </w:t>
      </w:r>
      <w:r w:rsidR="001125CB" w:rsidRPr="00F34E52">
        <w:rPr>
          <w:lang w:val="ru-RU"/>
        </w:rPr>
        <w:t>основании</w:t>
      </w:r>
      <w:r w:rsidR="001125CB" w:rsidRPr="00F34E52">
        <w:rPr>
          <w:spacing w:val="51"/>
          <w:lang w:val="ru-RU"/>
        </w:rPr>
        <w:t xml:space="preserve"> </w:t>
      </w:r>
      <w:r w:rsidR="001125CB" w:rsidRPr="00F34E52">
        <w:rPr>
          <w:lang w:val="ru-RU"/>
        </w:rPr>
        <w:t>ре</w:t>
      </w:r>
      <w:r w:rsidR="006B415F" w:rsidRPr="00F34E52">
        <w:rPr>
          <w:lang w:val="ru-RU"/>
        </w:rPr>
        <w:t xml:space="preserve">зультатов осуществления  закупки  путем проведения </w:t>
      </w:r>
      <w:r w:rsidR="00910D44" w:rsidRPr="00F34E52">
        <w:rPr>
          <w:lang w:val="ru-RU"/>
        </w:rPr>
        <w:t>электронного</w:t>
      </w:r>
      <w:r w:rsidR="006B415F" w:rsidRPr="00F34E52">
        <w:rPr>
          <w:lang w:val="ru-RU"/>
        </w:rPr>
        <w:t xml:space="preserve"> </w:t>
      </w:r>
      <w:r w:rsidR="008B7581" w:rsidRPr="00F34E52">
        <w:rPr>
          <w:lang w:val="ru-RU"/>
        </w:rPr>
        <w:t>аукциона</w:t>
      </w:r>
      <w:r w:rsidR="006B415F" w:rsidRPr="00F34E52">
        <w:rPr>
          <w:lang w:val="ru-RU"/>
        </w:rPr>
        <w:t xml:space="preserve"> </w:t>
      </w:r>
      <w:r w:rsidR="002F4FB7">
        <w:rPr>
          <w:lang w:val="ru-RU"/>
        </w:rPr>
        <w:t>(</w:t>
      </w:r>
      <w:r w:rsidR="006B415F" w:rsidRPr="00F34E52">
        <w:rPr>
          <w:lang w:val="ru-RU"/>
        </w:rPr>
        <w:t>протокол №</w:t>
      </w:r>
      <w:r w:rsidR="001125CB" w:rsidRPr="00F34E52">
        <w:rPr>
          <w:spacing w:val="-2"/>
          <w:lang w:val="ru-RU"/>
        </w:rPr>
        <w:t xml:space="preserve"> </w:t>
      </w:r>
      <w:r w:rsidR="00E55F2F" w:rsidRPr="00F34E52">
        <w:rPr>
          <w:lang w:val="ru-RU"/>
        </w:rPr>
        <w:t xml:space="preserve">__ от ___ </w:t>
      </w:r>
      <w:r w:rsidR="002F4FB7">
        <w:rPr>
          <w:lang w:val="ru-RU"/>
        </w:rPr>
        <w:t xml:space="preserve">) </w:t>
      </w:r>
      <w:r w:rsidR="001125CB" w:rsidRPr="00F34E52">
        <w:rPr>
          <w:lang w:val="ru-RU"/>
        </w:rPr>
        <w:t xml:space="preserve">заключили настоящий </w:t>
      </w:r>
      <w:r w:rsidR="00E55F2F" w:rsidRPr="00F34E52">
        <w:rPr>
          <w:spacing w:val="-4"/>
          <w:lang w:val="ru-RU"/>
        </w:rPr>
        <w:t>Договор</w:t>
      </w:r>
      <w:r w:rsidR="001125CB" w:rsidRPr="00F34E52">
        <w:rPr>
          <w:spacing w:val="-3"/>
          <w:lang w:val="ru-RU"/>
        </w:rPr>
        <w:t xml:space="preserve"> </w:t>
      </w:r>
      <w:r w:rsidR="001125CB" w:rsidRPr="00F34E52">
        <w:rPr>
          <w:lang w:val="ru-RU"/>
        </w:rPr>
        <w:t>о нижеследующем:</w:t>
      </w:r>
    </w:p>
    <w:p w:rsidR="00F34E52" w:rsidRPr="00F34E52" w:rsidRDefault="00F34E52" w:rsidP="00F34E52">
      <w:pPr>
        <w:pStyle w:val="a3"/>
        <w:tabs>
          <w:tab w:val="left" w:pos="0"/>
        </w:tabs>
        <w:ind w:left="0" w:firstLine="567"/>
        <w:contextualSpacing/>
        <w:jc w:val="both"/>
        <w:rPr>
          <w:lang w:val="ru-RU"/>
        </w:rPr>
      </w:pPr>
    </w:p>
    <w:p w:rsidR="008E68D9" w:rsidRPr="00F34E52" w:rsidRDefault="001125CB" w:rsidP="00F34E52">
      <w:pPr>
        <w:pStyle w:val="1"/>
        <w:numPr>
          <w:ilvl w:val="0"/>
          <w:numId w:val="21"/>
        </w:numPr>
        <w:tabs>
          <w:tab w:val="left" w:pos="3961"/>
        </w:tabs>
        <w:spacing w:before="0"/>
        <w:contextualSpacing/>
        <w:jc w:val="left"/>
      </w:pPr>
      <w:r w:rsidRPr="00F34E52">
        <w:t>Предмет</w:t>
      </w:r>
      <w:r w:rsidRPr="00F34E52">
        <w:rPr>
          <w:spacing w:val="-7"/>
        </w:rPr>
        <w:t xml:space="preserve"> </w:t>
      </w:r>
      <w:r w:rsidR="00E55F2F" w:rsidRPr="00F34E52">
        <w:rPr>
          <w:lang w:val="ru-RU"/>
        </w:rPr>
        <w:t>Договора</w:t>
      </w:r>
    </w:p>
    <w:p w:rsidR="00B27C8E" w:rsidRPr="00F34E52" w:rsidRDefault="00B27C8E" w:rsidP="00F34E52">
      <w:pPr>
        <w:tabs>
          <w:tab w:val="left" w:pos="426"/>
        </w:tabs>
        <w:ind w:firstLine="709"/>
        <w:contextualSpacing/>
        <w:jc w:val="both"/>
        <w:rPr>
          <w:sz w:val="24"/>
          <w:szCs w:val="24"/>
          <w:lang w:val="ru-RU"/>
        </w:rPr>
      </w:pPr>
      <w:r w:rsidRPr="00F34E52">
        <w:rPr>
          <w:sz w:val="24"/>
          <w:szCs w:val="24"/>
          <w:lang w:val="ru-RU"/>
        </w:rPr>
        <w:t xml:space="preserve">1.1. В соответствии с настоящим </w:t>
      </w:r>
      <w:r w:rsidR="00E55F2F" w:rsidRPr="00F34E52">
        <w:rPr>
          <w:sz w:val="24"/>
          <w:szCs w:val="24"/>
          <w:lang w:val="ru-RU"/>
        </w:rPr>
        <w:t>Договор</w:t>
      </w:r>
      <w:r w:rsidR="00175DB0" w:rsidRPr="00F34E52">
        <w:rPr>
          <w:sz w:val="24"/>
          <w:szCs w:val="24"/>
          <w:lang w:val="ru-RU"/>
        </w:rPr>
        <w:t>о</w:t>
      </w:r>
      <w:r w:rsidRPr="00F34E52">
        <w:rPr>
          <w:sz w:val="24"/>
          <w:szCs w:val="24"/>
          <w:lang w:val="ru-RU"/>
        </w:rPr>
        <w:t xml:space="preserve">м </w:t>
      </w:r>
      <w:r w:rsidR="0010025A" w:rsidRPr="00F34E52">
        <w:rPr>
          <w:sz w:val="24"/>
          <w:szCs w:val="24"/>
          <w:lang w:val="ru-RU"/>
        </w:rPr>
        <w:t>Поставщик</w:t>
      </w:r>
      <w:r w:rsidRPr="00F34E52">
        <w:rPr>
          <w:sz w:val="24"/>
          <w:szCs w:val="24"/>
          <w:lang w:val="ru-RU"/>
        </w:rPr>
        <w:t xml:space="preserve"> обязуется осуществлять поставку </w:t>
      </w:r>
      <w:r w:rsidR="00B01C4F" w:rsidRPr="00F34E52">
        <w:rPr>
          <w:sz w:val="24"/>
          <w:szCs w:val="24"/>
          <w:lang w:val="ru-RU"/>
        </w:rPr>
        <w:t xml:space="preserve">бензина </w:t>
      </w:r>
      <w:r w:rsidR="00DC2AB4" w:rsidRPr="00F34E52">
        <w:rPr>
          <w:sz w:val="24"/>
          <w:szCs w:val="24"/>
          <w:lang w:val="ru-RU"/>
        </w:rPr>
        <w:t>неэтилированного</w:t>
      </w:r>
      <w:r w:rsidR="009D1722">
        <w:rPr>
          <w:sz w:val="24"/>
          <w:szCs w:val="24"/>
          <w:lang w:val="ru-RU"/>
        </w:rPr>
        <w:t xml:space="preserve"> марки</w:t>
      </w:r>
      <w:r w:rsidR="00DC2AB4" w:rsidRPr="00F34E52">
        <w:rPr>
          <w:sz w:val="24"/>
          <w:szCs w:val="24"/>
          <w:lang w:val="ru-RU"/>
        </w:rPr>
        <w:t xml:space="preserve"> </w:t>
      </w:r>
      <w:r w:rsidR="00B01C4F" w:rsidRPr="00F34E52">
        <w:rPr>
          <w:sz w:val="24"/>
          <w:szCs w:val="24"/>
          <w:lang w:val="ru-RU"/>
        </w:rPr>
        <w:t>АИ-92-</w:t>
      </w:r>
      <w:r w:rsidR="00DC2AB4">
        <w:rPr>
          <w:sz w:val="24"/>
          <w:szCs w:val="24"/>
          <w:lang w:val="ru-RU"/>
        </w:rPr>
        <w:t>К5</w:t>
      </w:r>
      <w:r w:rsidR="00B01C4F" w:rsidRPr="00F34E52">
        <w:rPr>
          <w:sz w:val="24"/>
          <w:szCs w:val="24"/>
          <w:lang w:val="ru-RU"/>
        </w:rPr>
        <w:t xml:space="preserve">, бензина </w:t>
      </w:r>
      <w:r w:rsidR="00DC2AB4" w:rsidRPr="00F34E52">
        <w:rPr>
          <w:sz w:val="24"/>
          <w:szCs w:val="24"/>
          <w:lang w:val="ru-RU"/>
        </w:rPr>
        <w:t>неэтилированного</w:t>
      </w:r>
      <w:r w:rsidR="00DC2AB4" w:rsidRPr="00F34E52">
        <w:rPr>
          <w:sz w:val="24"/>
          <w:szCs w:val="24"/>
          <w:lang w:val="ru-RU"/>
        </w:rPr>
        <w:t xml:space="preserve"> </w:t>
      </w:r>
      <w:r w:rsidR="00783079">
        <w:rPr>
          <w:sz w:val="24"/>
          <w:szCs w:val="24"/>
          <w:lang w:val="ru-RU"/>
        </w:rPr>
        <w:t xml:space="preserve">марки </w:t>
      </w:r>
      <w:r w:rsidR="00B01C4F" w:rsidRPr="00F34E52">
        <w:rPr>
          <w:sz w:val="24"/>
          <w:szCs w:val="24"/>
          <w:lang w:val="ru-RU"/>
        </w:rPr>
        <w:t>АИ-95-</w:t>
      </w:r>
      <w:r w:rsidR="00783079">
        <w:rPr>
          <w:sz w:val="24"/>
          <w:szCs w:val="24"/>
          <w:lang w:val="ru-RU"/>
        </w:rPr>
        <w:t>К5</w:t>
      </w:r>
      <w:r w:rsidR="00B01C4F" w:rsidRPr="00F34E52">
        <w:rPr>
          <w:sz w:val="24"/>
          <w:szCs w:val="24"/>
          <w:lang w:val="ru-RU"/>
        </w:rPr>
        <w:t xml:space="preserve">, дизельного топлива (евро) (далее </w:t>
      </w:r>
      <w:r w:rsidR="00307F6A">
        <w:rPr>
          <w:sz w:val="24"/>
          <w:szCs w:val="24"/>
          <w:lang w:val="ru-RU"/>
        </w:rPr>
        <w:t xml:space="preserve">– </w:t>
      </w:r>
      <w:r w:rsidR="0010025A" w:rsidRPr="00F34E52">
        <w:rPr>
          <w:sz w:val="24"/>
          <w:szCs w:val="24"/>
          <w:lang w:val="ru-RU"/>
        </w:rPr>
        <w:t>Товар</w:t>
      </w:r>
      <w:r w:rsidR="00783079">
        <w:rPr>
          <w:sz w:val="24"/>
          <w:szCs w:val="24"/>
          <w:lang w:val="ru-RU"/>
        </w:rPr>
        <w:t>)</w:t>
      </w:r>
      <w:r w:rsidR="00A47811" w:rsidRPr="00F34E52">
        <w:rPr>
          <w:sz w:val="24"/>
          <w:szCs w:val="24"/>
          <w:lang w:val="ru-RU"/>
        </w:rPr>
        <w:t xml:space="preserve"> </w:t>
      </w:r>
      <w:r w:rsidRPr="00F34E52">
        <w:rPr>
          <w:sz w:val="24"/>
          <w:szCs w:val="24"/>
          <w:lang w:val="ru-RU"/>
        </w:rPr>
        <w:t>посредством</w:t>
      </w:r>
      <w:r w:rsidR="00296F6E" w:rsidRPr="00F34E52">
        <w:rPr>
          <w:sz w:val="24"/>
          <w:szCs w:val="24"/>
          <w:lang w:val="ru-RU"/>
        </w:rPr>
        <w:t xml:space="preserve"> </w:t>
      </w:r>
      <w:r w:rsidR="00915461" w:rsidRPr="00F34E52">
        <w:rPr>
          <w:sz w:val="24"/>
          <w:szCs w:val="24"/>
          <w:lang w:val="ru-RU"/>
        </w:rPr>
        <w:t xml:space="preserve">топливных </w:t>
      </w:r>
      <w:r w:rsidR="00296F6E" w:rsidRPr="00F34E52">
        <w:rPr>
          <w:sz w:val="24"/>
          <w:szCs w:val="24"/>
          <w:lang w:val="ru-RU"/>
        </w:rPr>
        <w:t>смарт-</w:t>
      </w:r>
      <w:r w:rsidRPr="00F34E52">
        <w:rPr>
          <w:sz w:val="24"/>
          <w:szCs w:val="24"/>
          <w:lang w:val="ru-RU"/>
        </w:rPr>
        <w:t>карт</w:t>
      </w:r>
      <w:r w:rsidR="008B7581" w:rsidRPr="00F34E52">
        <w:rPr>
          <w:sz w:val="24"/>
          <w:szCs w:val="24"/>
          <w:lang w:val="ru-RU"/>
        </w:rPr>
        <w:t xml:space="preserve"> (далее топливные карты)</w:t>
      </w:r>
      <w:r w:rsidRPr="00F34E52">
        <w:rPr>
          <w:sz w:val="24"/>
          <w:szCs w:val="24"/>
          <w:lang w:val="ru-RU"/>
        </w:rPr>
        <w:t xml:space="preserve"> через автозаправочные станции (далее – АЗС) </w:t>
      </w:r>
      <w:r w:rsidR="0010025A" w:rsidRPr="00F34E52">
        <w:rPr>
          <w:sz w:val="24"/>
          <w:szCs w:val="24"/>
          <w:lang w:val="ru-RU"/>
        </w:rPr>
        <w:t>Поставщик</w:t>
      </w:r>
      <w:r w:rsidRPr="00F34E52">
        <w:rPr>
          <w:sz w:val="24"/>
          <w:szCs w:val="24"/>
          <w:lang w:val="ru-RU"/>
        </w:rPr>
        <w:t xml:space="preserve">а, а </w:t>
      </w:r>
      <w:r w:rsidR="0010025A" w:rsidRPr="00F34E52">
        <w:rPr>
          <w:sz w:val="24"/>
          <w:szCs w:val="24"/>
          <w:lang w:val="ru-RU"/>
        </w:rPr>
        <w:t>Заказчик</w:t>
      </w:r>
      <w:r w:rsidRPr="00F34E52">
        <w:rPr>
          <w:sz w:val="24"/>
          <w:szCs w:val="24"/>
          <w:lang w:val="ru-RU"/>
        </w:rPr>
        <w:t xml:space="preserve"> обязуется принимать и оплачивать </w:t>
      </w:r>
      <w:r w:rsidR="0010025A" w:rsidRPr="00F34E52">
        <w:rPr>
          <w:sz w:val="24"/>
          <w:szCs w:val="24"/>
          <w:lang w:val="ru-RU"/>
        </w:rPr>
        <w:t>Товар</w:t>
      </w:r>
      <w:r w:rsidR="00915461" w:rsidRPr="00F34E52">
        <w:rPr>
          <w:sz w:val="24"/>
          <w:szCs w:val="24"/>
          <w:lang w:val="ru-RU"/>
        </w:rPr>
        <w:t xml:space="preserve"> </w:t>
      </w:r>
      <w:r w:rsidRPr="00F34E52">
        <w:rPr>
          <w:sz w:val="24"/>
          <w:szCs w:val="24"/>
          <w:lang w:val="ru-RU"/>
        </w:rPr>
        <w:t xml:space="preserve">в сроки и по ценам, согласно условиям настоящего </w:t>
      </w:r>
      <w:r w:rsidR="00E55F2F" w:rsidRPr="00F34E52">
        <w:rPr>
          <w:sz w:val="24"/>
          <w:szCs w:val="24"/>
          <w:lang w:val="ru-RU"/>
        </w:rPr>
        <w:t>Договор</w:t>
      </w:r>
      <w:r w:rsidRPr="00F34E52">
        <w:rPr>
          <w:sz w:val="24"/>
          <w:szCs w:val="24"/>
          <w:lang w:val="ru-RU"/>
        </w:rPr>
        <w:t xml:space="preserve">а и Технического задания, являющегося неотъемлемой частью </w:t>
      </w:r>
      <w:r w:rsidR="00E55F2F" w:rsidRPr="00F34E52">
        <w:rPr>
          <w:sz w:val="24"/>
          <w:szCs w:val="24"/>
          <w:lang w:val="ru-RU"/>
        </w:rPr>
        <w:t>Договор</w:t>
      </w:r>
      <w:r w:rsidRPr="00F34E52">
        <w:rPr>
          <w:sz w:val="24"/>
          <w:szCs w:val="24"/>
          <w:lang w:val="ru-RU"/>
        </w:rPr>
        <w:t xml:space="preserve">а (Приложение № 1). </w:t>
      </w:r>
    </w:p>
    <w:p w:rsidR="00B27C8E" w:rsidRPr="00F34E52" w:rsidRDefault="00B27C8E" w:rsidP="00F34E52">
      <w:pPr>
        <w:tabs>
          <w:tab w:val="left" w:pos="426"/>
        </w:tabs>
        <w:ind w:firstLine="709"/>
        <w:contextualSpacing/>
        <w:jc w:val="both"/>
        <w:rPr>
          <w:sz w:val="24"/>
          <w:szCs w:val="24"/>
          <w:lang w:val="ru-RU"/>
        </w:rPr>
      </w:pPr>
      <w:r w:rsidRPr="00F34E52">
        <w:rPr>
          <w:sz w:val="24"/>
          <w:szCs w:val="24"/>
          <w:lang w:val="ru-RU"/>
        </w:rPr>
        <w:t xml:space="preserve">1.2. Наименование и количество </w:t>
      </w:r>
      <w:r w:rsidR="0010025A" w:rsidRPr="00F34E52">
        <w:rPr>
          <w:sz w:val="24"/>
          <w:szCs w:val="24"/>
          <w:lang w:val="ru-RU"/>
        </w:rPr>
        <w:t>Товар</w:t>
      </w:r>
      <w:r w:rsidR="00B01C4F" w:rsidRPr="00F34E52">
        <w:rPr>
          <w:sz w:val="24"/>
          <w:szCs w:val="24"/>
          <w:lang w:val="ru-RU"/>
        </w:rPr>
        <w:t xml:space="preserve">а </w:t>
      </w:r>
      <w:r w:rsidRPr="00F34E52">
        <w:rPr>
          <w:sz w:val="24"/>
          <w:szCs w:val="24"/>
          <w:lang w:val="ru-RU"/>
        </w:rPr>
        <w:t xml:space="preserve">определяются Сторонами согласно Технического задания.  </w:t>
      </w:r>
    </w:p>
    <w:p w:rsidR="00B27C8E" w:rsidRPr="00F34E52" w:rsidRDefault="00B27C8E" w:rsidP="00F34E52">
      <w:pPr>
        <w:tabs>
          <w:tab w:val="left" w:pos="426"/>
        </w:tabs>
        <w:ind w:firstLine="709"/>
        <w:contextualSpacing/>
        <w:jc w:val="both"/>
        <w:rPr>
          <w:sz w:val="24"/>
          <w:szCs w:val="24"/>
          <w:lang w:val="ru-RU"/>
        </w:rPr>
      </w:pPr>
      <w:r w:rsidRPr="00F34E52">
        <w:rPr>
          <w:sz w:val="24"/>
          <w:szCs w:val="24"/>
          <w:lang w:val="ru-RU"/>
        </w:rPr>
        <w:t xml:space="preserve">1.3. Фактическая передача </w:t>
      </w:r>
      <w:r w:rsidR="0010025A" w:rsidRPr="00F34E52">
        <w:rPr>
          <w:sz w:val="24"/>
          <w:szCs w:val="24"/>
          <w:lang w:val="ru-RU"/>
        </w:rPr>
        <w:t>Товар</w:t>
      </w:r>
      <w:r w:rsidR="00B01C4F" w:rsidRPr="00F34E52">
        <w:rPr>
          <w:sz w:val="24"/>
          <w:szCs w:val="24"/>
          <w:lang w:val="ru-RU"/>
        </w:rPr>
        <w:t xml:space="preserve">а </w:t>
      </w:r>
      <w:r w:rsidR="0010025A" w:rsidRPr="00F34E52">
        <w:rPr>
          <w:sz w:val="24"/>
          <w:szCs w:val="24"/>
          <w:lang w:val="ru-RU"/>
        </w:rPr>
        <w:t>Заказчик</w:t>
      </w:r>
      <w:r w:rsidRPr="00F34E52">
        <w:rPr>
          <w:sz w:val="24"/>
          <w:szCs w:val="24"/>
          <w:lang w:val="ru-RU"/>
        </w:rPr>
        <w:t>у осуществляется с использованием</w:t>
      </w:r>
      <w:r w:rsidR="00915461" w:rsidRPr="00F34E52">
        <w:rPr>
          <w:sz w:val="24"/>
          <w:szCs w:val="24"/>
          <w:lang w:val="ru-RU"/>
        </w:rPr>
        <w:t xml:space="preserve"> топливных </w:t>
      </w:r>
      <w:r w:rsidRPr="00F34E52">
        <w:rPr>
          <w:sz w:val="24"/>
          <w:szCs w:val="24"/>
          <w:lang w:val="ru-RU"/>
        </w:rPr>
        <w:t xml:space="preserve">карт на АЗС, оснащенных оборудованием для работы с </w:t>
      </w:r>
      <w:r w:rsidR="00EB60D9" w:rsidRPr="00F34E52">
        <w:rPr>
          <w:sz w:val="24"/>
          <w:szCs w:val="24"/>
          <w:lang w:val="ru-RU"/>
        </w:rPr>
        <w:t>карта</w:t>
      </w:r>
      <w:r w:rsidRPr="00F34E52">
        <w:rPr>
          <w:sz w:val="24"/>
          <w:szCs w:val="24"/>
          <w:lang w:val="ru-RU"/>
        </w:rPr>
        <w:t xml:space="preserve">ми. </w:t>
      </w:r>
      <w:r w:rsidR="0010025A" w:rsidRPr="00F34E52">
        <w:rPr>
          <w:sz w:val="24"/>
          <w:szCs w:val="24"/>
          <w:lang w:val="ru-RU"/>
        </w:rPr>
        <w:t>Заказчик</w:t>
      </w:r>
      <w:r w:rsidRPr="00F34E52">
        <w:rPr>
          <w:sz w:val="24"/>
          <w:szCs w:val="24"/>
          <w:lang w:val="ru-RU"/>
        </w:rPr>
        <w:t xml:space="preserve"> признает, что отпущенный на АЗС </w:t>
      </w:r>
      <w:r w:rsidR="0010025A" w:rsidRPr="00F34E52">
        <w:rPr>
          <w:sz w:val="24"/>
          <w:szCs w:val="24"/>
          <w:lang w:val="ru-RU"/>
        </w:rPr>
        <w:t>Поставщик</w:t>
      </w:r>
      <w:r w:rsidRPr="00F34E52">
        <w:rPr>
          <w:sz w:val="24"/>
          <w:szCs w:val="24"/>
          <w:lang w:val="ru-RU"/>
        </w:rPr>
        <w:t xml:space="preserve">а </w:t>
      </w:r>
      <w:r w:rsidR="0010025A" w:rsidRPr="00F34E52">
        <w:rPr>
          <w:sz w:val="24"/>
          <w:szCs w:val="24"/>
          <w:lang w:val="ru-RU"/>
        </w:rPr>
        <w:t>Товар</w:t>
      </w:r>
      <w:r w:rsidR="00B01C4F" w:rsidRPr="00F34E52">
        <w:rPr>
          <w:sz w:val="24"/>
          <w:szCs w:val="24"/>
          <w:lang w:val="ru-RU"/>
        </w:rPr>
        <w:t xml:space="preserve"> </w:t>
      </w:r>
      <w:r w:rsidRPr="00F34E52">
        <w:rPr>
          <w:sz w:val="24"/>
          <w:szCs w:val="24"/>
          <w:lang w:val="ru-RU"/>
        </w:rPr>
        <w:t xml:space="preserve">лицу, предъявившему карту, зарегистрированную за </w:t>
      </w:r>
      <w:r w:rsidR="0010025A" w:rsidRPr="00F34E52">
        <w:rPr>
          <w:sz w:val="24"/>
          <w:szCs w:val="24"/>
          <w:lang w:val="ru-RU"/>
        </w:rPr>
        <w:t>Заказчик</w:t>
      </w:r>
      <w:r w:rsidRPr="00F34E52">
        <w:rPr>
          <w:sz w:val="24"/>
          <w:szCs w:val="24"/>
          <w:lang w:val="ru-RU"/>
        </w:rPr>
        <w:t xml:space="preserve">ом, считается полученным </w:t>
      </w:r>
      <w:r w:rsidR="0010025A" w:rsidRPr="00F34E52">
        <w:rPr>
          <w:sz w:val="24"/>
          <w:szCs w:val="24"/>
          <w:lang w:val="ru-RU"/>
        </w:rPr>
        <w:t>Заказчик</w:t>
      </w:r>
      <w:r w:rsidRPr="00F34E52">
        <w:rPr>
          <w:sz w:val="24"/>
          <w:szCs w:val="24"/>
          <w:lang w:val="ru-RU"/>
        </w:rPr>
        <w:t>ом.</w:t>
      </w:r>
    </w:p>
    <w:p w:rsidR="00B27C8E" w:rsidRPr="00F34E52" w:rsidRDefault="00B27C8E" w:rsidP="00F34E52">
      <w:pPr>
        <w:tabs>
          <w:tab w:val="left" w:pos="426"/>
        </w:tabs>
        <w:ind w:firstLine="709"/>
        <w:contextualSpacing/>
        <w:jc w:val="both"/>
        <w:rPr>
          <w:sz w:val="24"/>
          <w:szCs w:val="24"/>
          <w:lang w:val="ru-RU"/>
        </w:rPr>
      </w:pPr>
      <w:r w:rsidRPr="00F34E52">
        <w:rPr>
          <w:sz w:val="24"/>
          <w:szCs w:val="24"/>
          <w:lang w:val="ru-RU"/>
        </w:rPr>
        <w:t xml:space="preserve">1.4. Право собственности на </w:t>
      </w:r>
      <w:r w:rsidR="0010025A" w:rsidRPr="00F34E52">
        <w:rPr>
          <w:sz w:val="24"/>
          <w:szCs w:val="24"/>
          <w:lang w:val="ru-RU"/>
        </w:rPr>
        <w:t>Товар</w:t>
      </w:r>
      <w:r w:rsidR="00B01C4F" w:rsidRPr="00F34E52">
        <w:rPr>
          <w:sz w:val="24"/>
          <w:szCs w:val="24"/>
          <w:lang w:val="ru-RU"/>
        </w:rPr>
        <w:t xml:space="preserve"> </w:t>
      </w:r>
      <w:r w:rsidRPr="00F34E52">
        <w:rPr>
          <w:sz w:val="24"/>
          <w:szCs w:val="24"/>
          <w:lang w:val="ru-RU"/>
        </w:rPr>
        <w:t xml:space="preserve">переходит к </w:t>
      </w:r>
      <w:r w:rsidR="0010025A" w:rsidRPr="00F34E52">
        <w:rPr>
          <w:sz w:val="24"/>
          <w:szCs w:val="24"/>
          <w:lang w:val="ru-RU"/>
        </w:rPr>
        <w:t>Заказчик</w:t>
      </w:r>
      <w:r w:rsidRPr="00F34E52">
        <w:rPr>
          <w:sz w:val="24"/>
          <w:szCs w:val="24"/>
          <w:lang w:val="ru-RU"/>
        </w:rPr>
        <w:t xml:space="preserve">у в момент получения </w:t>
      </w:r>
      <w:r w:rsidR="00915461" w:rsidRPr="00F34E52">
        <w:rPr>
          <w:sz w:val="24"/>
          <w:szCs w:val="24"/>
          <w:lang w:val="ru-RU"/>
        </w:rPr>
        <w:t xml:space="preserve">топлива </w:t>
      </w:r>
      <w:r w:rsidRPr="00F34E52">
        <w:rPr>
          <w:sz w:val="24"/>
          <w:szCs w:val="24"/>
          <w:lang w:val="ru-RU"/>
        </w:rPr>
        <w:t>на АЗС.</w:t>
      </w:r>
    </w:p>
    <w:p w:rsidR="00B27C8E" w:rsidRPr="00F34E52" w:rsidRDefault="00B27C8E" w:rsidP="00F34E52">
      <w:pPr>
        <w:tabs>
          <w:tab w:val="left" w:pos="426"/>
        </w:tabs>
        <w:ind w:firstLine="709"/>
        <w:contextualSpacing/>
        <w:jc w:val="both"/>
        <w:rPr>
          <w:sz w:val="24"/>
          <w:szCs w:val="24"/>
          <w:lang w:val="ru-RU"/>
        </w:rPr>
      </w:pPr>
      <w:r w:rsidRPr="00F34E52">
        <w:rPr>
          <w:sz w:val="24"/>
          <w:szCs w:val="24"/>
          <w:lang w:val="ru-RU"/>
        </w:rPr>
        <w:t xml:space="preserve">1.5. Место, условия и сроки поставки </w:t>
      </w:r>
      <w:r w:rsidR="0010025A" w:rsidRPr="00F34E52">
        <w:rPr>
          <w:sz w:val="24"/>
          <w:szCs w:val="24"/>
          <w:lang w:val="ru-RU"/>
        </w:rPr>
        <w:t>Товар</w:t>
      </w:r>
      <w:r w:rsidR="00B01C4F" w:rsidRPr="00F34E52">
        <w:rPr>
          <w:sz w:val="24"/>
          <w:szCs w:val="24"/>
          <w:lang w:val="ru-RU"/>
        </w:rPr>
        <w:t xml:space="preserve">а </w:t>
      </w:r>
      <w:r w:rsidRPr="00F34E52">
        <w:rPr>
          <w:sz w:val="24"/>
          <w:szCs w:val="24"/>
          <w:lang w:val="ru-RU"/>
        </w:rPr>
        <w:t xml:space="preserve">– поставка осуществляется с </w:t>
      </w:r>
      <w:r w:rsidR="00DB136A">
        <w:rPr>
          <w:sz w:val="24"/>
          <w:szCs w:val="24"/>
          <w:lang w:val="ru-RU"/>
        </w:rPr>
        <w:t xml:space="preserve">01 </w:t>
      </w:r>
      <w:r w:rsidR="002F4FB7">
        <w:rPr>
          <w:sz w:val="24"/>
          <w:szCs w:val="24"/>
          <w:lang w:val="ru-RU"/>
        </w:rPr>
        <w:t>январ</w:t>
      </w:r>
      <w:r w:rsidR="00DB136A">
        <w:rPr>
          <w:sz w:val="24"/>
          <w:szCs w:val="24"/>
          <w:lang w:val="ru-RU"/>
        </w:rPr>
        <w:t>я по 3</w:t>
      </w:r>
      <w:r w:rsidR="002431EA">
        <w:rPr>
          <w:sz w:val="24"/>
          <w:szCs w:val="24"/>
          <w:lang w:val="ru-RU"/>
        </w:rPr>
        <w:t>1</w:t>
      </w:r>
      <w:r w:rsidR="00DB136A">
        <w:rPr>
          <w:sz w:val="24"/>
          <w:szCs w:val="24"/>
          <w:lang w:val="ru-RU"/>
        </w:rPr>
        <w:t xml:space="preserve"> </w:t>
      </w:r>
      <w:r w:rsidR="002F4FB7">
        <w:rPr>
          <w:sz w:val="24"/>
          <w:szCs w:val="24"/>
          <w:lang w:val="ru-RU"/>
        </w:rPr>
        <w:t>марта</w:t>
      </w:r>
      <w:r w:rsidR="00F811A0" w:rsidRPr="00F34E52">
        <w:rPr>
          <w:sz w:val="24"/>
          <w:szCs w:val="24"/>
          <w:lang w:val="ru-RU"/>
        </w:rPr>
        <w:t xml:space="preserve"> </w:t>
      </w:r>
      <w:r w:rsidR="00B01C4F" w:rsidRPr="00F34E52">
        <w:rPr>
          <w:sz w:val="24"/>
          <w:szCs w:val="24"/>
          <w:lang w:val="ru-RU"/>
        </w:rPr>
        <w:t>20</w:t>
      </w:r>
      <w:r w:rsidR="00FD76EC">
        <w:rPr>
          <w:sz w:val="24"/>
          <w:szCs w:val="24"/>
          <w:lang w:val="ru-RU"/>
        </w:rPr>
        <w:t>2</w:t>
      </w:r>
      <w:r w:rsidR="002F4FB7">
        <w:rPr>
          <w:sz w:val="24"/>
          <w:szCs w:val="24"/>
          <w:lang w:val="ru-RU"/>
        </w:rPr>
        <w:t>1</w:t>
      </w:r>
      <w:r w:rsidR="00B01C4F" w:rsidRPr="00F34E52">
        <w:rPr>
          <w:sz w:val="24"/>
          <w:szCs w:val="24"/>
          <w:lang w:val="ru-RU"/>
        </w:rPr>
        <w:t xml:space="preserve"> года</w:t>
      </w:r>
      <w:r w:rsidRPr="00F34E52">
        <w:rPr>
          <w:sz w:val="24"/>
          <w:szCs w:val="24"/>
          <w:lang w:val="ru-RU"/>
        </w:rPr>
        <w:t xml:space="preserve"> ежедневно, круглосуточно, при возникновении потребности в </w:t>
      </w:r>
      <w:r w:rsidR="0010025A" w:rsidRPr="00F34E52">
        <w:rPr>
          <w:sz w:val="24"/>
          <w:szCs w:val="24"/>
          <w:lang w:val="ru-RU"/>
        </w:rPr>
        <w:t>Товар</w:t>
      </w:r>
      <w:r w:rsidR="00B01C4F" w:rsidRPr="00F34E52">
        <w:rPr>
          <w:sz w:val="24"/>
          <w:szCs w:val="24"/>
          <w:lang w:val="ru-RU"/>
        </w:rPr>
        <w:t>е</w:t>
      </w:r>
      <w:r w:rsidRPr="00F34E52">
        <w:rPr>
          <w:sz w:val="24"/>
          <w:szCs w:val="24"/>
          <w:lang w:val="ru-RU"/>
        </w:rPr>
        <w:t xml:space="preserve"> через АЗС </w:t>
      </w:r>
      <w:r w:rsidR="0010025A" w:rsidRPr="00F34E52">
        <w:rPr>
          <w:sz w:val="24"/>
          <w:szCs w:val="24"/>
          <w:lang w:val="ru-RU"/>
        </w:rPr>
        <w:t>Поставщик</w:t>
      </w:r>
      <w:r w:rsidR="00B01C4F" w:rsidRPr="00F34E52">
        <w:rPr>
          <w:sz w:val="24"/>
          <w:szCs w:val="24"/>
          <w:lang w:val="ru-RU"/>
        </w:rPr>
        <w:t>а</w:t>
      </w:r>
      <w:r w:rsidRPr="00F34E52">
        <w:rPr>
          <w:sz w:val="24"/>
          <w:szCs w:val="24"/>
          <w:lang w:val="ru-RU"/>
        </w:rPr>
        <w:t>.</w:t>
      </w:r>
    </w:p>
    <w:p w:rsidR="002C07A2" w:rsidRPr="00F34E52" w:rsidRDefault="002C07A2" w:rsidP="00F34E52">
      <w:pPr>
        <w:pStyle w:val="a5"/>
        <w:numPr>
          <w:ilvl w:val="0"/>
          <w:numId w:val="23"/>
        </w:numPr>
        <w:tabs>
          <w:tab w:val="left" w:pos="0"/>
        </w:tabs>
        <w:spacing w:before="0"/>
        <w:ind w:left="20" w:right="20" w:firstLine="709"/>
        <w:contextualSpacing/>
        <w:rPr>
          <w:vanish/>
          <w:spacing w:val="3"/>
          <w:sz w:val="24"/>
          <w:szCs w:val="24"/>
          <w:lang w:val="ru-RU"/>
        </w:rPr>
      </w:pPr>
    </w:p>
    <w:p w:rsidR="002C07A2" w:rsidRPr="00F34E52" w:rsidRDefault="002C07A2" w:rsidP="00F34E52">
      <w:pPr>
        <w:pStyle w:val="a5"/>
        <w:numPr>
          <w:ilvl w:val="1"/>
          <w:numId w:val="23"/>
        </w:numPr>
        <w:tabs>
          <w:tab w:val="left" w:pos="0"/>
        </w:tabs>
        <w:spacing w:before="0"/>
        <w:ind w:left="20" w:right="20" w:firstLine="709"/>
        <w:contextualSpacing/>
        <w:rPr>
          <w:vanish/>
          <w:spacing w:val="3"/>
          <w:sz w:val="24"/>
          <w:szCs w:val="24"/>
          <w:lang w:val="ru-RU"/>
        </w:rPr>
      </w:pPr>
    </w:p>
    <w:p w:rsidR="002C07A2" w:rsidRPr="00F34E52" w:rsidRDefault="002C07A2" w:rsidP="00F34E52">
      <w:pPr>
        <w:pStyle w:val="a5"/>
        <w:numPr>
          <w:ilvl w:val="1"/>
          <w:numId w:val="23"/>
        </w:numPr>
        <w:tabs>
          <w:tab w:val="left" w:pos="0"/>
        </w:tabs>
        <w:spacing w:before="0"/>
        <w:ind w:left="20" w:right="20" w:firstLine="709"/>
        <w:contextualSpacing/>
        <w:rPr>
          <w:vanish/>
          <w:spacing w:val="3"/>
          <w:sz w:val="24"/>
          <w:szCs w:val="24"/>
          <w:lang w:val="ru-RU"/>
        </w:rPr>
      </w:pPr>
    </w:p>
    <w:p w:rsidR="002C07A2" w:rsidRPr="00F34E52" w:rsidRDefault="002C07A2" w:rsidP="00F34E52">
      <w:pPr>
        <w:pStyle w:val="a5"/>
        <w:numPr>
          <w:ilvl w:val="1"/>
          <w:numId w:val="23"/>
        </w:numPr>
        <w:tabs>
          <w:tab w:val="left" w:pos="0"/>
        </w:tabs>
        <w:spacing w:before="0"/>
        <w:ind w:left="20" w:right="20" w:firstLine="709"/>
        <w:contextualSpacing/>
        <w:rPr>
          <w:vanish/>
          <w:spacing w:val="3"/>
          <w:sz w:val="24"/>
          <w:szCs w:val="24"/>
          <w:lang w:val="ru-RU"/>
        </w:rPr>
      </w:pPr>
    </w:p>
    <w:p w:rsidR="008E68D9" w:rsidRPr="00F34E52" w:rsidRDefault="00FF37B0" w:rsidP="00F34E52">
      <w:pPr>
        <w:tabs>
          <w:tab w:val="left" w:pos="0"/>
          <w:tab w:val="left" w:pos="533"/>
        </w:tabs>
        <w:ind w:left="20" w:right="104" w:firstLine="709"/>
        <w:contextualSpacing/>
        <w:jc w:val="both"/>
        <w:rPr>
          <w:sz w:val="24"/>
          <w:szCs w:val="24"/>
          <w:lang w:val="ru-RU"/>
        </w:rPr>
      </w:pPr>
      <w:r w:rsidRPr="00F34E52">
        <w:rPr>
          <w:sz w:val="24"/>
          <w:szCs w:val="24"/>
          <w:lang w:val="ru-RU"/>
        </w:rPr>
        <w:t>1.</w:t>
      </w:r>
      <w:r w:rsidR="00A47811" w:rsidRPr="00F34E52">
        <w:rPr>
          <w:sz w:val="24"/>
          <w:szCs w:val="24"/>
          <w:lang w:val="ru-RU"/>
        </w:rPr>
        <w:t>6</w:t>
      </w:r>
      <w:r w:rsidRPr="00F34E52">
        <w:rPr>
          <w:sz w:val="24"/>
          <w:szCs w:val="24"/>
          <w:lang w:val="ru-RU"/>
        </w:rPr>
        <w:t xml:space="preserve">. </w:t>
      </w:r>
      <w:r w:rsidR="0010025A" w:rsidRPr="00F34E52">
        <w:rPr>
          <w:sz w:val="24"/>
          <w:szCs w:val="24"/>
          <w:lang w:val="ru-RU"/>
        </w:rPr>
        <w:t>Поставщик</w:t>
      </w:r>
      <w:r w:rsidR="001125CB" w:rsidRPr="00F34E52">
        <w:rPr>
          <w:sz w:val="24"/>
          <w:szCs w:val="24"/>
          <w:lang w:val="ru-RU"/>
        </w:rPr>
        <w:t xml:space="preserve"> гарантирует качество и бе</w:t>
      </w:r>
      <w:r w:rsidR="00B01C4F" w:rsidRPr="00F34E52">
        <w:rPr>
          <w:sz w:val="24"/>
          <w:szCs w:val="24"/>
          <w:lang w:val="ru-RU"/>
        </w:rPr>
        <w:t xml:space="preserve">зопасность поставляемого </w:t>
      </w:r>
      <w:r w:rsidR="0010025A" w:rsidRPr="00F34E52">
        <w:rPr>
          <w:sz w:val="24"/>
          <w:szCs w:val="24"/>
          <w:lang w:val="ru-RU"/>
        </w:rPr>
        <w:t>Товар</w:t>
      </w:r>
      <w:r w:rsidR="002C07A2" w:rsidRPr="00F34E52">
        <w:rPr>
          <w:sz w:val="24"/>
          <w:szCs w:val="24"/>
          <w:lang w:val="ru-RU"/>
        </w:rPr>
        <w:t xml:space="preserve">а </w:t>
      </w:r>
      <w:r w:rsidR="001125CB" w:rsidRPr="00F34E52">
        <w:rPr>
          <w:sz w:val="24"/>
          <w:szCs w:val="24"/>
          <w:lang w:val="ru-RU"/>
        </w:rPr>
        <w:t xml:space="preserve">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w:t>
      </w:r>
      <w:r w:rsidR="0010025A" w:rsidRPr="00F34E52">
        <w:rPr>
          <w:sz w:val="24"/>
          <w:szCs w:val="24"/>
          <w:lang w:val="ru-RU"/>
        </w:rPr>
        <w:t>Товар</w:t>
      </w:r>
      <w:r w:rsidR="001125CB" w:rsidRPr="00F34E52">
        <w:rPr>
          <w:sz w:val="24"/>
          <w:szCs w:val="24"/>
          <w:lang w:val="ru-RU"/>
        </w:rPr>
        <w:t>а в соответствии с законодательными и подзаконными актами, действующими на территории Российской Федера</w:t>
      </w:r>
      <w:r w:rsidR="00915461" w:rsidRPr="00F34E52">
        <w:rPr>
          <w:sz w:val="24"/>
          <w:szCs w:val="24"/>
          <w:lang w:val="ru-RU"/>
        </w:rPr>
        <w:t xml:space="preserve">ции на дату поставки и приемки </w:t>
      </w:r>
      <w:r w:rsidR="0010025A" w:rsidRPr="00F34E52">
        <w:rPr>
          <w:sz w:val="24"/>
          <w:szCs w:val="24"/>
          <w:lang w:val="ru-RU"/>
        </w:rPr>
        <w:t>Товар</w:t>
      </w:r>
      <w:r w:rsidR="001125CB" w:rsidRPr="00F34E52">
        <w:rPr>
          <w:sz w:val="24"/>
          <w:szCs w:val="24"/>
          <w:lang w:val="ru-RU"/>
        </w:rPr>
        <w:t>а.</w:t>
      </w:r>
    </w:p>
    <w:p w:rsidR="001B6BC1" w:rsidRPr="00F34E52" w:rsidRDefault="00FF37B0" w:rsidP="00F34E52">
      <w:pPr>
        <w:tabs>
          <w:tab w:val="left" w:pos="0"/>
          <w:tab w:val="left" w:pos="626"/>
        </w:tabs>
        <w:ind w:left="20" w:right="111" w:firstLine="709"/>
        <w:contextualSpacing/>
        <w:jc w:val="both"/>
        <w:rPr>
          <w:sz w:val="24"/>
          <w:szCs w:val="24"/>
          <w:lang w:val="ru-RU"/>
        </w:rPr>
      </w:pPr>
      <w:r w:rsidRPr="00F34E52">
        <w:rPr>
          <w:sz w:val="24"/>
          <w:szCs w:val="24"/>
          <w:lang w:val="ru-RU"/>
        </w:rPr>
        <w:t>1.</w:t>
      </w:r>
      <w:r w:rsidR="00A47811" w:rsidRPr="00F34E52">
        <w:rPr>
          <w:sz w:val="24"/>
          <w:szCs w:val="24"/>
          <w:lang w:val="ru-RU"/>
        </w:rPr>
        <w:t>7</w:t>
      </w:r>
      <w:r w:rsidRPr="00F34E52">
        <w:rPr>
          <w:sz w:val="24"/>
          <w:szCs w:val="24"/>
          <w:lang w:val="ru-RU"/>
        </w:rPr>
        <w:t xml:space="preserve">. </w:t>
      </w:r>
      <w:r w:rsidR="001B6BC1" w:rsidRPr="00F34E52">
        <w:rPr>
          <w:sz w:val="24"/>
          <w:szCs w:val="24"/>
          <w:lang w:val="ru-RU"/>
        </w:rPr>
        <w:t xml:space="preserve">По согласованию </w:t>
      </w:r>
      <w:r w:rsidR="0010025A" w:rsidRPr="00F34E52">
        <w:rPr>
          <w:sz w:val="24"/>
          <w:szCs w:val="24"/>
          <w:lang w:val="ru-RU"/>
        </w:rPr>
        <w:t>Заказчик</w:t>
      </w:r>
      <w:r w:rsidR="001B6BC1" w:rsidRPr="00F34E52">
        <w:rPr>
          <w:sz w:val="24"/>
          <w:szCs w:val="24"/>
          <w:lang w:val="ru-RU"/>
        </w:rPr>
        <w:t xml:space="preserve">а с </w:t>
      </w:r>
      <w:r w:rsidR="0010025A" w:rsidRPr="00F34E52">
        <w:rPr>
          <w:sz w:val="24"/>
          <w:szCs w:val="24"/>
          <w:lang w:val="ru-RU"/>
        </w:rPr>
        <w:t>Поставщик</w:t>
      </w:r>
      <w:r w:rsidR="00B01C4F" w:rsidRPr="00F34E52">
        <w:rPr>
          <w:sz w:val="24"/>
          <w:szCs w:val="24"/>
          <w:lang w:val="ru-RU"/>
        </w:rPr>
        <w:t xml:space="preserve">ом допускается поставка </w:t>
      </w:r>
      <w:r w:rsidR="0010025A" w:rsidRPr="00F34E52">
        <w:rPr>
          <w:sz w:val="24"/>
          <w:szCs w:val="24"/>
          <w:lang w:val="ru-RU"/>
        </w:rPr>
        <w:t>Товар</w:t>
      </w:r>
      <w:r w:rsidR="001B6BC1" w:rsidRPr="00F34E52">
        <w:rPr>
          <w:sz w:val="24"/>
          <w:szCs w:val="24"/>
          <w:lang w:val="ru-RU"/>
        </w:rPr>
        <w:t>а, качество, технические и функциональные характеристики (потребительские свойства) которого являются улучшенными по сравнению с таким качес</w:t>
      </w:r>
      <w:r w:rsidR="00B01C4F" w:rsidRPr="00F34E52">
        <w:rPr>
          <w:sz w:val="24"/>
          <w:szCs w:val="24"/>
          <w:lang w:val="ru-RU"/>
        </w:rPr>
        <w:t xml:space="preserve">твом и такими характеристиками </w:t>
      </w:r>
      <w:r w:rsidR="0010025A" w:rsidRPr="00F34E52">
        <w:rPr>
          <w:sz w:val="24"/>
          <w:szCs w:val="24"/>
          <w:lang w:val="ru-RU"/>
        </w:rPr>
        <w:t>Товар</w:t>
      </w:r>
      <w:r w:rsidR="001B6BC1" w:rsidRPr="00F34E52">
        <w:rPr>
          <w:sz w:val="24"/>
          <w:szCs w:val="24"/>
          <w:lang w:val="ru-RU"/>
        </w:rPr>
        <w:t>а, указанными в</w:t>
      </w:r>
      <w:r w:rsidR="001B6BC1" w:rsidRPr="00F34E52">
        <w:rPr>
          <w:spacing w:val="-20"/>
          <w:sz w:val="24"/>
          <w:szCs w:val="24"/>
          <w:lang w:val="ru-RU"/>
        </w:rPr>
        <w:t xml:space="preserve"> </w:t>
      </w:r>
      <w:r w:rsidR="00E55F2F" w:rsidRPr="00F34E52">
        <w:rPr>
          <w:sz w:val="24"/>
          <w:szCs w:val="24"/>
          <w:lang w:val="ru-RU"/>
        </w:rPr>
        <w:t>Договор</w:t>
      </w:r>
      <w:r w:rsidR="001B6BC1" w:rsidRPr="00F34E52">
        <w:rPr>
          <w:sz w:val="24"/>
          <w:szCs w:val="24"/>
          <w:lang w:val="ru-RU"/>
        </w:rPr>
        <w:t>е.</w:t>
      </w:r>
    </w:p>
    <w:p w:rsidR="008E68D9" w:rsidRPr="00F34E52" w:rsidRDefault="001125CB" w:rsidP="00F34E52">
      <w:pPr>
        <w:pStyle w:val="1"/>
        <w:numPr>
          <w:ilvl w:val="0"/>
          <w:numId w:val="21"/>
        </w:numPr>
        <w:tabs>
          <w:tab w:val="left" w:pos="0"/>
        </w:tabs>
        <w:spacing w:before="0"/>
        <w:ind w:left="0" w:firstLine="0"/>
        <w:contextualSpacing/>
        <w:jc w:val="center"/>
        <w:rPr>
          <w:lang w:val="ru-RU"/>
        </w:rPr>
      </w:pPr>
      <w:r w:rsidRPr="00F34E52">
        <w:rPr>
          <w:lang w:val="ru-RU"/>
        </w:rPr>
        <w:t xml:space="preserve">Цена </w:t>
      </w:r>
      <w:r w:rsidR="00E55F2F" w:rsidRPr="00F34E52">
        <w:rPr>
          <w:lang w:val="ru-RU"/>
        </w:rPr>
        <w:t>Договор</w:t>
      </w:r>
      <w:r w:rsidRPr="00F34E52">
        <w:rPr>
          <w:lang w:val="ru-RU"/>
        </w:rPr>
        <w:t>а и порядок</w:t>
      </w:r>
      <w:r w:rsidRPr="00F34E52">
        <w:rPr>
          <w:spacing w:val="-9"/>
          <w:lang w:val="ru-RU"/>
        </w:rPr>
        <w:t xml:space="preserve"> </w:t>
      </w:r>
      <w:r w:rsidRPr="00F34E52">
        <w:rPr>
          <w:lang w:val="ru-RU"/>
        </w:rPr>
        <w:t>расчетов</w:t>
      </w:r>
    </w:p>
    <w:p w:rsidR="00F24352" w:rsidRPr="00F34E52" w:rsidRDefault="00F24352" w:rsidP="00F34E52">
      <w:pPr>
        <w:tabs>
          <w:tab w:val="left" w:pos="0"/>
        </w:tabs>
        <w:ind w:right="152"/>
        <w:contextualSpacing/>
        <w:jc w:val="both"/>
        <w:rPr>
          <w:sz w:val="24"/>
          <w:szCs w:val="24"/>
          <w:lang w:val="ru-RU" w:eastAsia="ru-RU"/>
        </w:rPr>
      </w:pPr>
      <w:r w:rsidRPr="00F34E52">
        <w:rPr>
          <w:sz w:val="24"/>
          <w:szCs w:val="24"/>
          <w:lang w:val="ru-RU" w:eastAsia="ru-RU"/>
        </w:rPr>
        <w:tab/>
        <w:t>2.1</w:t>
      </w:r>
      <w:r w:rsidR="00673D37">
        <w:rPr>
          <w:sz w:val="24"/>
          <w:szCs w:val="24"/>
          <w:lang w:val="ru-RU" w:eastAsia="ru-RU"/>
        </w:rPr>
        <w:t>.</w:t>
      </w:r>
      <w:r w:rsidRPr="00F34E52">
        <w:rPr>
          <w:sz w:val="24"/>
          <w:szCs w:val="24"/>
          <w:lang w:val="ru-RU" w:eastAsia="ru-RU"/>
        </w:rPr>
        <w:t xml:space="preserve"> Цена </w:t>
      </w:r>
      <w:r w:rsidR="00E55F2F" w:rsidRPr="00F34E52">
        <w:rPr>
          <w:sz w:val="24"/>
          <w:szCs w:val="24"/>
          <w:lang w:val="ru-RU" w:eastAsia="ru-RU"/>
        </w:rPr>
        <w:t>Договор</w:t>
      </w:r>
      <w:r w:rsidRPr="00F34E52">
        <w:rPr>
          <w:sz w:val="24"/>
          <w:szCs w:val="24"/>
          <w:lang w:val="ru-RU" w:eastAsia="ru-RU"/>
        </w:rPr>
        <w:t xml:space="preserve">а является твердой, не может изменяться в ходе заключения и исполнения </w:t>
      </w:r>
      <w:r w:rsidR="00E55F2F" w:rsidRPr="00F34E52">
        <w:rPr>
          <w:sz w:val="24"/>
          <w:szCs w:val="24"/>
          <w:lang w:val="ru-RU" w:eastAsia="ru-RU"/>
        </w:rPr>
        <w:t>Договор</w:t>
      </w:r>
      <w:r w:rsidRPr="00F34E52">
        <w:rPr>
          <w:sz w:val="24"/>
          <w:szCs w:val="24"/>
          <w:lang w:val="ru-RU" w:eastAsia="ru-RU"/>
        </w:rPr>
        <w:t xml:space="preserve">а, за исключением случаев, установленных </w:t>
      </w:r>
      <w:r w:rsidR="00E55F2F" w:rsidRPr="00F34E52">
        <w:rPr>
          <w:sz w:val="24"/>
          <w:szCs w:val="24"/>
          <w:lang w:val="ru-RU" w:eastAsia="ru-RU"/>
        </w:rPr>
        <w:t>Договор</w:t>
      </w:r>
      <w:r w:rsidRPr="00F34E52">
        <w:rPr>
          <w:sz w:val="24"/>
          <w:szCs w:val="24"/>
          <w:lang w:val="ru-RU" w:eastAsia="ru-RU"/>
        </w:rPr>
        <w:t>ом</w:t>
      </w:r>
      <w:r w:rsidR="00175DB0" w:rsidRPr="00F34E52">
        <w:rPr>
          <w:sz w:val="24"/>
          <w:szCs w:val="24"/>
          <w:lang w:val="ru-RU" w:eastAsia="ru-RU"/>
        </w:rPr>
        <w:t>,</w:t>
      </w:r>
      <w:r w:rsidR="00175DB0" w:rsidRPr="00F34E52">
        <w:rPr>
          <w:sz w:val="24"/>
          <w:szCs w:val="24"/>
          <w:lang w:val="ru-RU"/>
        </w:rPr>
        <w:t xml:space="preserve"> Положением </w:t>
      </w:r>
      <w:r w:rsidR="00175DB0" w:rsidRPr="00F34E52">
        <w:rPr>
          <w:color w:val="000000"/>
          <w:sz w:val="24"/>
          <w:szCs w:val="24"/>
          <w:lang w:val="ru-RU"/>
        </w:rPr>
        <w:t>о закупках товаров, работ, услуг для нужд МУП БВКХ «Водоканал»</w:t>
      </w:r>
      <w:r w:rsidRPr="00F34E52">
        <w:rPr>
          <w:sz w:val="24"/>
          <w:szCs w:val="24"/>
          <w:lang w:val="ru-RU" w:eastAsia="ru-RU"/>
        </w:rPr>
        <w:t xml:space="preserve"> и предусмотренных законодательством Российской</w:t>
      </w:r>
      <w:r w:rsidRPr="00F34E52">
        <w:rPr>
          <w:spacing w:val="-12"/>
          <w:sz w:val="24"/>
          <w:szCs w:val="24"/>
          <w:lang w:val="ru-RU" w:eastAsia="ru-RU"/>
        </w:rPr>
        <w:t xml:space="preserve"> </w:t>
      </w:r>
      <w:r w:rsidRPr="00F34E52">
        <w:rPr>
          <w:sz w:val="24"/>
          <w:szCs w:val="24"/>
          <w:lang w:val="ru-RU" w:eastAsia="ru-RU"/>
        </w:rPr>
        <w:t>Федерации.</w:t>
      </w:r>
    </w:p>
    <w:p w:rsidR="00F76ED1" w:rsidRPr="00F34E52" w:rsidRDefault="00B60CEC" w:rsidP="00F34E52">
      <w:pPr>
        <w:tabs>
          <w:tab w:val="left" w:pos="0"/>
        </w:tabs>
        <w:ind w:right="152"/>
        <w:contextualSpacing/>
        <w:jc w:val="both"/>
        <w:rPr>
          <w:sz w:val="24"/>
          <w:szCs w:val="24"/>
          <w:lang w:val="ru-RU"/>
        </w:rPr>
      </w:pPr>
      <w:r w:rsidRPr="00F34E52">
        <w:rPr>
          <w:sz w:val="24"/>
          <w:szCs w:val="24"/>
          <w:lang w:val="ru-RU"/>
        </w:rPr>
        <w:tab/>
      </w:r>
      <w:r w:rsidR="00F76ED1" w:rsidRPr="00F34E52">
        <w:rPr>
          <w:sz w:val="24"/>
          <w:szCs w:val="24"/>
          <w:lang w:val="ru-RU"/>
        </w:rPr>
        <w:t>2.</w:t>
      </w:r>
      <w:r w:rsidR="00F24352" w:rsidRPr="00F34E52">
        <w:rPr>
          <w:sz w:val="24"/>
          <w:szCs w:val="24"/>
          <w:lang w:val="ru-RU"/>
        </w:rPr>
        <w:t>2</w:t>
      </w:r>
      <w:r w:rsidR="00673D37">
        <w:rPr>
          <w:sz w:val="24"/>
          <w:szCs w:val="24"/>
          <w:lang w:val="ru-RU"/>
        </w:rPr>
        <w:t>.</w:t>
      </w:r>
      <w:r w:rsidR="00F76ED1" w:rsidRPr="00F34E52">
        <w:rPr>
          <w:sz w:val="24"/>
          <w:szCs w:val="24"/>
          <w:lang w:val="ru-RU"/>
        </w:rPr>
        <w:t xml:space="preserve"> Общая цена </w:t>
      </w:r>
      <w:r w:rsidR="00E55F2F" w:rsidRPr="00F34E52">
        <w:rPr>
          <w:sz w:val="24"/>
          <w:szCs w:val="24"/>
          <w:lang w:val="ru-RU"/>
        </w:rPr>
        <w:t>Договор</w:t>
      </w:r>
      <w:r w:rsidR="00F76ED1" w:rsidRPr="00F34E52">
        <w:rPr>
          <w:sz w:val="24"/>
          <w:szCs w:val="24"/>
          <w:lang w:val="ru-RU"/>
        </w:rPr>
        <w:t>а составляет ___</w:t>
      </w:r>
      <w:r w:rsidR="00E55F2F" w:rsidRPr="00F34E52">
        <w:rPr>
          <w:sz w:val="24"/>
          <w:szCs w:val="24"/>
          <w:lang w:val="ru-RU"/>
        </w:rPr>
        <w:t xml:space="preserve"> </w:t>
      </w:r>
      <w:r w:rsidR="00F76ED1" w:rsidRPr="00F34E52">
        <w:rPr>
          <w:sz w:val="24"/>
          <w:szCs w:val="24"/>
          <w:lang w:val="ru-RU"/>
        </w:rPr>
        <w:t xml:space="preserve">рублей __ копеек, включая </w:t>
      </w:r>
      <w:r w:rsidR="002F4FB7">
        <w:rPr>
          <w:sz w:val="24"/>
          <w:szCs w:val="24"/>
          <w:lang w:val="ru-RU"/>
        </w:rPr>
        <w:t>НДС</w:t>
      </w:r>
      <w:r w:rsidR="00FD76EC">
        <w:rPr>
          <w:sz w:val="24"/>
          <w:szCs w:val="24"/>
          <w:lang w:val="ru-RU"/>
        </w:rPr>
        <w:t xml:space="preserve"> </w:t>
      </w:r>
      <w:r w:rsidR="00844746" w:rsidRPr="00F34E52">
        <w:rPr>
          <w:sz w:val="24"/>
          <w:szCs w:val="24"/>
          <w:lang w:val="ru-RU"/>
        </w:rPr>
        <w:t>20</w:t>
      </w:r>
      <w:r w:rsidR="00F76ED1" w:rsidRPr="00F34E52">
        <w:rPr>
          <w:sz w:val="24"/>
          <w:szCs w:val="24"/>
          <w:lang w:val="ru-RU"/>
        </w:rPr>
        <w:t xml:space="preserve">%. </w:t>
      </w:r>
    </w:p>
    <w:p w:rsidR="007F028A" w:rsidRPr="00F34E52" w:rsidRDefault="00F76ED1" w:rsidP="00F34E52">
      <w:pPr>
        <w:tabs>
          <w:tab w:val="left" w:pos="0"/>
        </w:tabs>
        <w:ind w:right="152"/>
        <w:contextualSpacing/>
        <w:jc w:val="both"/>
        <w:rPr>
          <w:sz w:val="24"/>
          <w:szCs w:val="24"/>
          <w:lang w:val="ru-RU"/>
        </w:rPr>
      </w:pPr>
      <w:r w:rsidRPr="00F34E52">
        <w:rPr>
          <w:sz w:val="24"/>
          <w:szCs w:val="24"/>
          <w:lang w:val="ru-RU"/>
        </w:rPr>
        <w:tab/>
      </w:r>
      <w:r w:rsidR="001C7009" w:rsidRPr="00F34E52">
        <w:rPr>
          <w:sz w:val="24"/>
          <w:szCs w:val="24"/>
          <w:lang w:val="ru-RU"/>
        </w:rPr>
        <w:t>2.</w:t>
      </w:r>
      <w:r w:rsidR="00F24352" w:rsidRPr="00F34E52">
        <w:rPr>
          <w:sz w:val="24"/>
          <w:szCs w:val="24"/>
          <w:lang w:val="ru-RU"/>
        </w:rPr>
        <w:t>3</w:t>
      </w:r>
      <w:r w:rsidR="001C7009" w:rsidRPr="00F34E52">
        <w:rPr>
          <w:sz w:val="24"/>
          <w:szCs w:val="24"/>
          <w:lang w:val="ru-RU"/>
        </w:rPr>
        <w:t xml:space="preserve">. </w:t>
      </w:r>
      <w:r w:rsidR="001125CB" w:rsidRPr="00F34E52">
        <w:rPr>
          <w:sz w:val="24"/>
          <w:szCs w:val="24"/>
          <w:lang w:val="ru-RU"/>
        </w:rPr>
        <w:t xml:space="preserve">В общую цену </w:t>
      </w:r>
      <w:r w:rsidR="00844746" w:rsidRPr="00F34E52">
        <w:rPr>
          <w:sz w:val="24"/>
          <w:szCs w:val="24"/>
          <w:lang w:val="ru-RU"/>
        </w:rPr>
        <w:t>Договор</w:t>
      </w:r>
      <w:r w:rsidR="001125CB" w:rsidRPr="00F34E52">
        <w:rPr>
          <w:sz w:val="24"/>
          <w:szCs w:val="24"/>
          <w:lang w:val="ru-RU"/>
        </w:rPr>
        <w:t xml:space="preserve">а включены все расходы </w:t>
      </w:r>
      <w:r w:rsidR="0010025A" w:rsidRPr="00F34E52">
        <w:rPr>
          <w:sz w:val="24"/>
          <w:szCs w:val="24"/>
          <w:lang w:val="ru-RU"/>
        </w:rPr>
        <w:t>Поставщик</w:t>
      </w:r>
      <w:r w:rsidR="001125CB" w:rsidRPr="00F34E52">
        <w:rPr>
          <w:sz w:val="24"/>
          <w:szCs w:val="24"/>
          <w:lang w:val="ru-RU"/>
        </w:rPr>
        <w:t xml:space="preserve">а, необходимые для осуществления им своих обязательств по </w:t>
      </w:r>
      <w:r w:rsidR="00844746" w:rsidRPr="00F34E52">
        <w:rPr>
          <w:sz w:val="24"/>
          <w:szCs w:val="24"/>
          <w:lang w:val="ru-RU"/>
        </w:rPr>
        <w:t>Договор</w:t>
      </w:r>
      <w:r w:rsidR="001125CB" w:rsidRPr="00F34E52">
        <w:rPr>
          <w:sz w:val="24"/>
          <w:szCs w:val="24"/>
          <w:lang w:val="ru-RU"/>
        </w:rPr>
        <w:t>у в полном объеме и надлежащего качества, в том числе</w:t>
      </w:r>
      <w:r w:rsidR="007F028A" w:rsidRPr="00F34E52">
        <w:rPr>
          <w:sz w:val="24"/>
          <w:szCs w:val="24"/>
          <w:lang w:val="ru-RU"/>
        </w:rPr>
        <w:t xml:space="preserve">: стоимость </w:t>
      </w:r>
      <w:r w:rsidR="0010025A" w:rsidRPr="00F34E52">
        <w:rPr>
          <w:sz w:val="24"/>
          <w:szCs w:val="24"/>
          <w:lang w:val="ru-RU"/>
        </w:rPr>
        <w:t>Товар</w:t>
      </w:r>
      <w:r w:rsidR="007F028A" w:rsidRPr="00F34E52">
        <w:rPr>
          <w:sz w:val="24"/>
          <w:szCs w:val="24"/>
          <w:lang w:val="ru-RU"/>
        </w:rPr>
        <w:t>а, затраты на изготовление и обслуживание топливных карт</w:t>
      </w:r>
      <w:r w:rsidR="006341B6" w:rsidRPr="00F34E52">
        <w:rPr>
          <w:sz w:val="24"/>
          <w:szCs w:val="24"/>
          <w:lang w:val="ru-RU"/>
        </w:rPr>
        <w:t xml:space="preserve"> </w:t>
      </w:r>
      <w:r w:rsidR="00C549CD" w:rsidRPr="00F34E52">
        <w:rPr>
          <w:sz w:val="24"/>
          <w:szCs w:val="24"/>
          <w:lang w:val="ru-RU"/>
        </w:rPr>
        <w:t>(</w:t>
      </w:r>
      <w:r w:rsidR="00450E8D" w:rsidRPr="00F34E52">
        <w:rPr>
          <w:sz w:val="24"/>
          <w:szCs w:val="24"/>
          <w:lang w:val="ru-RU"/>
        </w:rPr>
        <w:t xml:space="preserve">в </w:t>
      </w:r>
      <w:r w:rsidR="00C549CD" w:rsidRPr="00F34E52">
        <w:rPr>
          <w:sz w:val="24"/>
          <w:szCs w:val="24"/>
          <w:lang w:val="ru-RU"/>
        </w:rPr>
        <w:t>количеств</w:t>
      </w:r>
      <w:r w:rsidR="00450E8D" w:rsidRPr="00F34E52">
        <w:rPr>
          <w:sz w:val="24"/>
          <w:szCs w:val="24"/>
          <w:lang w:val="ru-RU"/>
        </w:rPr>
        <w:t>е не более</w:t>
      </w:r>
      <w:r w:rsidR="00915461" w:rsidRPr="00F34E52">
        <w:rPr>
          <w:sz w:val="24"/>
          <w:szCs w:val="24"/>
          <w:lang w:val="ru-RU"/>
        </w:rPr>
        <w:t xml:space="preserve"> 30 штук</w:t>
      </w:r>
      <w:r w:rsidR="00C549CD" w:rsidRPr="00F34E52">
        <w:rPr>
          <w:sz w:val="24"/>
          <w:szCs w:val="24"/>
          <w:lang w:val="ru-RU"/>
        </w:rPr>
        <w:t>)</w:t>
      </w:r>
      <w:r w:rsidR="007F028A" w:rsidRPr="00F34E52">
        <w:rPr>
          <w:sz w:val="24"/>
          <w:szCs w:val="24"/>
          <w:lang w:val="ru-RU"/>
        </w:rPr>
        <w:t>, информационные услуги, все расходы по оформлению необходимой документации,  расходы на страхование, расходы связанные с уплатой всех пошлин, налогов, сборов и других обязательных платежей в соответствии с законодательством Российской Федерации.</w:t>
      </w:r>
    </w:p>
    <w:p w:rsidR="00C10A27" w:rsidRPr="00F34E52" w:rsidRDefault="001C7009" w:rsidP="00F34E52">
      <w:pPr>
        <w:tabs>
          <w:tab w:val="left" w:pos="0"/>
          <w:tab w:val="left" w:pos="634"/>
        </w:tabs>
        <w:ind w:right="148"/>
        <w:contextualSpacing/>
        <w:jc w:val="both"/>
        <w:rPr>
          <w:sz w:val="24"/>
          <w:szCs w:val="24"/>
          <w:lang w:val="ru-RU"/>
        </w:rPr>
      </w:pPr>
      <w:r w:rsidRPr="00F34E52">
        <w:rPr>
          <w:sz w:val="24"/>
          <w:szCs w:val="24"/>
          <w:lang w:val="ru-RU"/>
        </w:rPr>
        <w:lastRenderedPageBreak/>
        <w:tab/>
        <w:t xml:space="preserve">2.4. </w:t>
      </w:r>
      <w:r w:rsidR="001125CB" w:rsidRPr="00F34E52">
        <w:rPr>
          <w:sz w:val="24"/>
          <w:szCs w:val="24"/>
          <w:lang w:val="ru-RU"/>
        </w:rPr>
        <w:t xml:space="preserve">Оплата по </w:t>
      </w:r>
      <w:r w:rsidR="00844746" w:rsidRPr="00F34E52">
        <w:rPr>
          <w:sz w:val="24"/>
          <w:szCs w:val="24"/>
          <w:lang w:val="ru-RU"/>
        </w:rPr>
        <w:t>Договор</w:t>
      </w:r>
      <w:r w:rsidR="001125CB" w:rsidRPr="00F34E52">
        <w:rPr>
          <w:sz w:val="24"/>
          <w:szCs w:val="24"/>
          <w:lang w:val="ru-RU"/>
        </w:rPr>
        <w:t xml:space="preserve">у производится </w:t>
      </w:r>
      <w:r w:rsidR="00823AFA" w:rsidRPr="00F34E52">
        <w:rPr>
          <w:sz w:val="24"/>
          <w:szCs w:val="24"/>
          <w:lang w:val="ru-RU"/>
        </w:rPr>
        <w:t>в рублях Российской</w:t>
      </w:r>
      <w:r w:rsidR="00823AFA" w:rsidRPr="00F34E52">
        <w:rPr>
          <w:spacing w:val="-13"/>
          <w:sz w:val="24"/>
          <w:szCs w:val="24"/>
          <w:lang w:val="ru-RU"/>
        </w:rPr>
        <w:t xml:space="preserve"> </w:t>
      </w:r>
      <w:r w:rsidR="00823AFA" w:rsidRPr="00F34E52">
        <w:rPr>
          <w:sz w:val="24"/>
          <w:szCs w:val="24"/>
          <w:lang w:val="ru-RU"/>
        </w:rPr>
        <w:t xml:space="preserve">Федерации </w:t>
      </w:r>
      <w:r w:rsidR="00C10A27" w:rsidRPr="00F34E52">
        <w:rPr>
          <w:sz w:val="24"/>
          <w:szCs w:val="24"/>
          <w:lang w:val="ru-RU"/>
        </w:rPr>
        <w:t xml:space="preserve">путем безналичного перечисления денежных средств на расчетный счет </w:t>
      </w:r>
      <w:r w:rsidR="0010025A" w:rsidRPr="00F34E52">
        <w:rPr>
          <w:sz w:val="24"/>
          <w:szCs w:val="24"/>
          <w:lang w:val="ru-RU"/>
        </w:rPr>
        <w:t>Поставщик</w:t>
      </w:r>
      <w:r w:rsidR="00C10A27" w:rsidRPr="00F34E52">
        <w:rPr>
          <w:sz w:val="24"/>
          <w:szCs w:val="24"/>
          <w:lang w:val="ru-RU"/>
        </w:rPr>
        <w:t xml:space="preserve">а </w:t>
      </w:r>
      <w:r w:rsidR="00B305E4" w:rsidRPr="00F34E52">
        <w:rPr>
          <w:sz w:val="24"/>
          <w:szCs w:val="24"/>
          <w:lang w:val="ru-RU"/>
        </w:rPr>
        <w:t xml:space="preserve">в течение </w:t>
      </w:r>
      <w:r w:rsidR="009C2BD3" w:rsidRPr="00F34E52">
        <w:rPr>
          <w:sz w:val="24"/>
          <w:szCs w:val="24"/>
          <w:lang w:val="ru-RU"/>
        </w:rPr>
        <w:t>20</w:t>
      </w:r>
      <w:r w:rsidR="00B305E4" w:rsidRPr="00F34E52">
        <w:rPr>
          <w:sz w:val="24"/>
          <w:szCs w:val="24"/>
          <w:lang w:val="ru-RU"/>
        </w:rPr>
        <w:t xml:space="preserve"> (</w:t>
      </w:r>
      <w:r w:rsidR="009C2BD3" w:rsidRPr="00F34E52">
        <w:rPr>
          <w:sz w:val="24"/>
          <w:szCs w:val="24"/>
          <w:lang w:val="ru-RU"/>
        </w:rPr>
        <w:t>двадцати</w:t>
      </w:r>
      <w:r w:rsidR="00B305E4" w:rsidRPr="00F34E52">
        <w:rPr>
          <w:sz w:val="24"/>
          <w:szCs w:val="24"/>
          <w:lang w:val="ru-RU"/>
        </w:rPr>
        <w:t>) календарных дней с даты выставления счета</w:t>
      </w:r>
      <w:r w:rsidR="00C10A27" w:rsidRPr="00F34E52">
        <w:rPr>
          <w:sz w:val="24"/>
          <w:szCs w:val="24"/>
          <w:lang w:val="ru-RU"/>
        </w:rPr>
        <w:t>.</w:t>
      </w:r>
      <w:r w:rsidR="00DF0681" w:rsidRPr="00F34E52">
        <w:rPr>
          <w:sz w:val="24"/>
          <w:szCs w:val="24"/>
          <w:lang w:val="ru-RU"/>
        </w:rPr>
        <w:t xml:space="preserve"> Моментом оплаты </w:t>
      </w:r>
      <w:r w:rsidR="0010025A" w:rsidRPr="00F34E52">
        <w:rPr>
          <w:sz w:val="24"/>
          <w:szCs w:val="24"/>
          <w:lang w:val="ru-RU"/>
        </w:rPr>
        <w:t>Товар</w:t>
      </w:r>
      <w:r w:rsidR="00DF0681" w:rsidRPr="00F34E52">
        <w:rPr>
          <w:sz w:val="24"/>
          <w:szCs w:val="24"/>
          <w:lang w:val="ru-RU"/>
        </w:rPr>
        <w:t xml:space="preserve">а, поставляемого по настоящему </w:t>
      </w:r>
      <w:r w:rsidR="00844746" w:rsidRPr="00F34E52">
        <w:rPr>
          <w:sz w:val="24"/>
          <w:szCs w:val="24"/>
          <w:lang w:val="ru-RU"/>
        </w:rPr>
        <w:t>Договор</w:t>
      </w:r>
      <w:r w:rsidR="00DF0681" w:rsidRPr="00F34E52">
        <w:rPr>
          <w:sz w:val="24"/>
          <w:szCs w:val="24"/>
          <w:lang w:val="ru-RU"/>
        </w:rPr>
        <w:t xml:space="preserve">у, считается дата поступления денежных средств на расчетный счет </w:t>
      </w:r>
      <w:r w:rsidR="0010025A" w:rsidRPr="00F34E52">
        <w:rPr>
          <w:sz w:val="24"/>
          <w:szCs w:val="24"/>
          <w:lang w:val="ru-RU"/>
        </w:rPr>
        <w:t>Поставщик</w:t>
      </w:r>
      <w:r w:rsidR="00DF0681" w:rsidRPr="00F34E52">
        <w:rPr>
          <w:sz w:val="24"/>
          <w:szCs w:val="24"/>
          <w:lang w:val="ru-RU"/>
        </w:rPr>
        <w:t xml:space="preserve">а. </w:t>
      </w:r>
    </w:p>
    <w:p w:rsidR="008E68D9" w:rsidRPr="00F34E52" w:rsidRDefault="00C10A27" w:rsidP="00F34E52">
      <w:pPr>
        <w:tabs>
          <w:tab w:val="left" w:pos="0"/>
          <w:tab w:val="left" w:pos="634"/>
        </w:tabs>
        <w:ind w:right="148"/>
        <w:contextualSpacing/>
        <w:jc w:val="both"/>
        <w:rPr>
          <w:sz w:val="24"/>
          <w:szCs w:val="24"/>
          <w:lang w:val="ru-RU"/>
        </w:rPr>
      </w:pPr>
      <w:r w:rsidRPr="00F34E52">
        <w:rPr>
          <w:sz w:val="24"/>
          <w:szCs w:val="24"/>
          <w:lang w:val="ru-RU"/>
        </w:rPr>
        <w:tab/>
        <w:t xml:space="preserve">2.5. В случае, если </w:t>
      </w:r>
      <w:r w:rsidR="0010025A" w:rsidRPr="00F34E52">
        <w:rPr>
          <w:sz w:val="24"/>
          <w:szCs w:val="24"/>
          <w:lang w:val="ru-RU"/>
        </w:rPr>
        <w:t>Заказчик</w:t>
      </w:r>
      <w:r w:rsidRPr="00F34E52">
        <w:rPr>
          <w:sz w:val="24"/>
          <w:szCs w:val="24"/>
          <w:lang w:val="ru-RU"/>
        </w:rPr>
        <w:t xml:space="preserve"> в сроки, предусмотренные п. 2.4. не осуществил оплату </w:t>
      </w:r>
      <w:r w:rsidR="0010025A" w:rsidRPr="00F34E52">
        <w:rPr>
          <w:sz w:val="24"/>
          <w:szCs w:val="24"/>
          <w:lang w:val="ru-RU"/>
        </w:rPr>
        <w:t>Товар</w:t>
      </w:r>
      <w:r w:rsidRPr="00F34E52">
        <w:rPr>
          <w:sz w:val="24"/>
          <w:szCs w:val="24"/>
          <w:lang w:val="ru-RU"/>
        </w:rPr>
        <w:t xml:space="preserve">а, </w:t>
      </w:r>
      <w:r w:rsidR="0010025A" w:rsidRPr="00F34E52">
        <w:rPr>
          <w:sz w:val="24"/>
          <w:szCs w:val="24"/>
          <w:lang w:val="ru-RU"/>
        </w:rPr>
        <w:t>Поставщик</w:t>
      </w:r>
      <w:r w:rsidRPr="00F34E52">
        <w:rPr>
          <w:sz w:val="24"/>
          <w:szCs w:val="24"/>
          <w:lang w:val="ru-RU"/>
        </w:rPr>
        <w:t xml:space="preserve"> вправе прекратить поставку </w:t>
      </w:r>
      <w:r w:rsidR="0010025A" w:rsidRPr="00F34E52">
        <w:rPr>
          <w:sz w:val="24"/>
          <w:szCs w:val="24"/>
          <w:lang w:val="ru-RU"/>
        </w:rPr>
        <w:t>Товар</w:t>
      </w:r>
      <w:r w:rsidRPr="00F34E52">
        <w:rPr>
          <w:sz w:val="24"/>
          <w:szCs w:val="24"/>
          <w:lang w:val="ru-RU"/>
        </w:rPr>
        <w:t xml:space="preserve">а (заблокировать все топливные </w:t>
      </w:r>
      <w:r w:rsidR="00844746" w:rsidRPr="00F34E52">
        <w:rPr>
          <w:sz w:val="24"/>
          <w:szCs w:val="24"/>
          <w:lang w:val="ru-RU"/>
        </w:rPr>
        <w:t>карты</w:t>
      </w:r>
      <w:r w:rsidRPr="00F34E52">
        <w:rPr>
          <w:sz w:val="24"/>
          <w:szCs w:val="24"/>
          <w:lang w:val="ru-RU"/>
        </w:rPr>
        <w:t xml:space="preserve"> </w:t>
      </w:r>
      <w:r w:rsidR="0010025A" w:rsidRPr="00F34E52">
        <w:rPr>
          <w:sz w:val="24"/>
          <w:szCs w:val="24"/>
          <w:lang w:val="ru-RU"/>
        </w:rPr>
        <w:t>Заказчик</w:t>
      </w:r>
      <w:r w:rsidRPr="00F34E52">
        <w:rPr>
          <w:sz w:val="24"/>
          <w:szCs w:val="24"/>
          <w:lang w:val="ru-RU"/>
        </w:rPr>
        <w:t>а) до последующей оплаты и принятия согласованного решения по разблокированию карт).</w:t>
      </w:r>
    </w:p>
    <w:p w:rsidR="008E68D9" w:rsidRPr="00F34E52" w:rsidRDefault="00C10A27" w:rsidP="00F34E52">
      <w:pPr>
        <w:tabs>
          <w:tab w:val="left" w:pos="0"/>
          <w:tab w:val="left" w:pos="634"/>
        </w:tabs>
        <w:ind w:right="148"/>
        <w:contextualSpacing/>
        <w:jc w:val="both"/>
        <w:rPr>
          <w:sz w:val="24"/>
          <w:szCs w:val="24"/>
          <w:lang w:val="ru-RU"/>
        </w:rPr>
      </w:pPr>
      <w:r w:rsidRPr="00F34E52">
        <w:rPr>
          <w:sz w:val="24"/>
          <w:szCs w:val="24"/>
          <w:lang w:val="ru-RU"/>
        </w:rPr>
        <w:tab/>
      </w:r>
      <w:r w:rsidR="00823AFA" w:rsidRPr="00F34E52">
        <w:rPr>
          <w:sz w:val="24"/>
          <w:szCs w:val="24"/>
          <w:lang w:val="ru-RU"/>
        </w:rPr>
        <w:t>2.6</w:t>
      </w:r>
      <w:r w:rsidR="00844746" w:rsidRPr="00F34E52">
        <w:rPr>
          <w:sz w:val="24"/>
          <w:szCs w:val="24"/>
          <w:lang w:val="ru-RU"/>
        </w:rPr>
        <w:t xml:space="preserve">. </w:t>
      </w:r>
      <w:r w:rsidR="00823AFA" w:rsidRPr="00F34E52">
        <w:rPr>
          <w:sz w:val="24"/>
          <w:szCs w:val="24"/>
          <w:lang w:val="ru-RU"/>
        </w:rPr>
        <w:t xml:space="preserve"> </w:t>
      </w:r>
      <w:r w:rsidR="001125CB" w:rsidRPr="00F34E52">
        <w:rPr>
          <w:sz w:val="24"/>
          <w:szCs w:val="24"/>
          <w:lang w:val="ru-RU"/>
        </w:rPr>
        <w:t>В случ</w:t>
      </w:r>
      <w:r w:rsidR="001C7009" w:rsidRPr="00F34E52">
        <w:rPr>
          <w:sz w:val="24"/>
          <w:szCs w:val="24"/>
          <w:lang w:val="ru-RU"/>
        </w:rPr>
        <w:t>аях, предусмотренных пунктом 2.</w:t>
      </w:r>
      <w:r w:rsidR="00823AFA" w:rsidRPr="00F34E52">
        <w:rPr>
          <w:sz w:val="24"/>
          <w:szCs w:val="24"/>
          <w:lang w:val="ru-RU"/>
        </w:rPr>
        <w:t>7</w:t>
      </w:r>
      <w:r w:rsidR="00844746" w:rsidRPr="00F34E52">
        <w:rPr>
          <w:sz w:val="24"/>
          <w:szCs w:val="24"/>
          <w:lang w:val="ru-RU"/>
        </w:rPr>
        <w:t>.</w:t>
      </w:r>
      <w:r w:rsidR="001125CB" w:rsidRPr="00F34E52">
        <w:rPr>
          <w:sz w:val="24"/>
          <w:szCs w:val="24"/>
          <w:lang w:val="ru-RU"/>
        </w:rPr>
        <w:t xml:space="preserve"> </w:t>
      </w:r>
      <w:r w:rsidR="00844746" w:rsidRPr="00F34E52">
        <w:rPr>
          <w:sz w:val="24"/>
          <w:szCs w:val="24"/>
          <w:lang w:val="ru-RU"/>
        </w:rPr>
        <w:t>Договор</w:t>
      </w:r>
      <w:r w:rsidR="001125CB" w:rsidRPr="00F34E52">
        <w:rPr>
          <w:sz w:val="24"/>
          <w:szCs w:val="24"/>
          <w:lang w:val="ru-RU"/>
        </w:rPr>
        <w:t xml:space="preserve">а, оплата поставленного </w:t>
      </w:r>
      <w:r w:rsidR="0010025A" w:rsidRPr="00F34E52">
        <w:rPr>
          <w:sz w:val="24"/>
          <w:szCs w:val="24"/>
          <w:lang w:val="ru-RU"/>
        </w:rPr>
        <w:t>Товар</w:t>
      </w:r>
      <w:r w:rsidR="001125CB" w:rsidRPr="00F34E52">
        <w:rPr>
          <w:sz w:val="24"/>
          <w:szCs w:val="24"/>
          <w:lang w:val="ru-RU"/>
        </w:rPr>
        <w:t xml:space="preserve">а (партии </w:t>
      </w:r>
      <w:r w:rsidR="0010025A" w:rsidRPr="00F34E52">
        <w:rPr>
          <w:sz w:val="24"/>
          <w:szCs w:val="24"/>
          <w:lang w:val="ru-RU"/>
        </w:rPr>
        <w:t>Товар</w:t>
      </w:r>
      <w:r w:rsidR="001125CB" w:rsidRPr="00F34E52">
        <w:rPr>
          <w:sz w:val="24"/>
          <w:szCs w:val="24"/>
          <w:lang w:val="ru-RU"/>
        </w:rPr>
        <w:t xml:space="preserve">а) производится в течение 10 (десяти) рабочих дней со дня поступления </w:t>
      </w:r>
      <w:r w:rsidR="0010025A" w:rsidRPr="00F34E52">
        <w:rPr>
          <w:sz w:val="24"/>
          <w:szCs w:val="24"/>
          <w:lang w:val="ru-RU"/>
        </w:rPr>
        <w:t>Заказчик</w:t>
      </w:r>
      <w:r w:rsidR="001125CB" w:rsidRPr="00F34E52">
        <w:rPr>
          <w:sz w:val="24"/>
          <w:szCs w:val="24"/>
          <w:lang w:val="ru-RU"/>
        </w:rPr>
        <w:t xml:space="preserve">у от </w:t>
      </w:r>
      <w:r w:rsidR="0010025A" w:rsidRPr="00F34E52">
        <w:rPr>
          <w:sz w:val="24"/>
          <w:szCs w:val="24"/>
          <w:lang w:val="ru-RU"/>
        </w:rPr>
        <w:t>Поставщик</w:t>
      </w:r>
      <w:r w:rsidR="001125CB" w:rsidRPr="00F34E52">
        <w:rPr>
          <w:sz w:val="24"/>
          <w:szCs w:val="24"/>
          <w:lang w:val="ru-RU"/>
        </w:rPr>
        <w:t xml:space="preserve">а денежных средств в счет уплаты в полном объеме начисленной и выставленной </w:t>
      </w:r>
      <w:r w:rsidR="0010025A" w:rsidRPr="00F34E52">
        <w:rPr>
          <w:sz w:val="24"/>
          <w:szCs w:val="24"/>
          <w:lang w:val="ru-RU"/>
        </w:rPr>
        <w:t>Заказчик</w:t>
      </w:r>
      <w:r w:rsidR="001125CB" w:rsidRPr="00F34E52">
        <w:rPr>
          <w:sz w:val="24"/>
          <w:szCs w:val="24"/>
          <w:lang w:val="ru-RU"/>
        </w:rPr>
        <w:t xml:space="preserve">ом неустойки (штрафа, пени) и (или) возмещения </w:t>
      </w:r>
      <w:r w:rsidR="0010025A" w:rsidRPr="00F34E52">
        <w:rPr>
          <w:sz w:val="24"/>
          <w:szCs w:val="24"/>
          <w:lang w:val="ru-RU"/>
        </w:rPr>
        <w:t>Поставщик</w:t>
      </w:r>
      <w:r w:rsidR="001125CB" w:rsidRPr="00F34E52">
        <w:rPr>
          <w:sz w:val="24"/>
          <w:szCs w:val="24"/>
          <w:lang w:val="ru-RU"/>
        </w:rPr>
        <w:t xml:space="preserve">ом убытков, согласно предъявленным </w:t>
      </w:r>
      <w:r w:rsidR="0010025A" w:rsidRPr="00F34E52">
        <w:rPr>
          <w:sz w:val="24"/>
          <w:szCs w:val="24"/>
          <w:lang w:val="ru-RU"/>
        </w:rPr>
        <w:t>Заказчик</w:t>
      </w:r>
      <w:r w:rsidR="001125CB" w:rsidRPr="00F34E52">
        <w:rPr>
          <w:sz w:val="24"/>
          <w:szCs w:val="24"/>
          <w:lang w:val="ru-RU"/>
        </w:rPr>
        <w:t xml:space="preserve">ом требованиям, на основании подписанных </w:t>
      </w:r>
      <w:r w:rsidR="0010025A" w:rsidRPr="00F34E52">
        <w:rPr>
          <w:sz w:val="24"/>
          <w:szCs w:val="24"/>
          <w:lang w:val="ru-RU"/>
        </w:rPr>
        <w:t>Заказчик</w:t>
      </w:r>
      <w:r w:rsidR="001125CB" w:rsidRPr="00F34E52">
        <w:rPr>
          <w:sz w:val="24"/>
          <w:szCs w:val="24"/>
          <w:lang w:val="ru-RU"/>
        </w:rPr>
        <w:t xml:space="preserve">ом </w:t>
      </w:r>
      <w:r w:rsidR="0010025A" w:rsidRPr="00F34E52">
        <w:rPr>
          <w:sz w:val="24"/>
          <w:szCs w:val="24"/>
          <w:lang w:val="ru-RU"/>
        </w:rPr>
        <w:t>Товар</w:t>
      </w:r>
      <w:r w:rsidR="001125CB" w:rsidRPr="00F34E52">
        <w:rPr>
          <w:sz w:val="24"/>
          <w:szCs w:val="24"/>
          <w:lang w:val="ru-RU"/>
        </w:rPr>
        <w:t>ных накладных и представленн</w:t>
      </w:r>
      <w:r w:rsidR="00733C04" w:rsidRPr="00F34E52">
        <w:rPr>
          <w:sz w:val="24"/>
          <w:szCs w:val="24"/>
          <w:lang w:val="ru-RU"/>
        </w:rPr>
        <w:t xml:space="preserve">ого </w:t>
      </w:r>
      <w:r w:rsidR="0010025A" w:rsidRPr="00F34E52">
        <w:rPr>
          <w:sz w:val="24"/>
          <w:szCs w:val="24"/>
          <w:lang w:val="ru-RU"/>
        </w:rPr>
        <w:t>Поставщик</w:t>
      </w:r>
      <w:r w:rsidR="001125CB" w:rsidRPr="00F34E52">
        <w:rPr>
          <w:sz w:val="24"/>
          <w:szCs w:val="24"/>
          <w:lang w:val="ru-RU"/>
        </w:rPr>
        <w:t>ом счета-фактуры.</w:t>
      </w:r>
    </w:p>
    <w:p w:rsidR="008E68D9" w:rsidRPr="00F34E52" w:rsidRDefault="00823AFA" w:rsidP="00F34E52">
      <w:pPr>
        <w:tabs>
          <w:tab w:val="left" w:pos="0"/>
          <w:tab w:val="left" w:pos="637"/>
        </w:tabs>
        <w:ind w:right="107"/>
        <w:contextualSpacing/>
        <w:jc w:val="both"/>
        <w:rPr>
          <w:sz w:val="24"/>
          <w:szCs w:val="24"/>
          <w:lang w:val="ru-RU"/>
        </w:rPr>
      </w:pPr>
      <w:r w:rsidRPr="00F34E52">
        <w:rPr>
          <w:sz w:val="24"/>
          <w:szCs w:val="24"/>
          <w:lang w:val="ru-RU"/>
        </w:rPr>
        <w:tab/>
        <w:t>2.7</w:t>
      </w:r>
      <w:r w:rsidR="00B547EB" w:rsidRPr="00F34E52">
        <w:rPr>
          <w:sz w:val="24"/>
          <w:szCs w:val="24"/>
          <w:lang w:val="ru-RU"/>
        </w:rPr>
        <w:t>.</w:t>
      </w:r>
      <w:r w:rsidR="001C7009" w:rsidRPr="00F34E52">
        <w:rPr>
          <w:sz w:val="24"/>
          <w:szCs w:val="24"/>
          <w:lang w:val="ru-RU"/>
        </w:rPr>
        <w:t xml:space="preserve"> </w:t>
      </w:r>
      <w:r w:rsidR="001125CB" w:rsidRPr="00F34E52">
        <w:rPr>
          <w:sz w:val="24"/>
          <w:szCs w:val="24"/>
          <w:lang w:val="ru-RU"/>
        </w:rPr>
        <w:t xml:space="preserve">В случае начисления </w:t>
      </w:r>
      <w:r w:rsidR="0010025A" w:rsidRPr="00F34E52">
        <w:rPr>
          <w:sz w:val="24"/>
          <w:szCs w:val="24"/>
          <w:lang w:val="ru-RU"/>
        </w:rPr>
        <w:t>Заказчик</w:t>
      </w:r>
      <w:r w:rsidR="001125CB" w:rsidRPr="00F34E52">
        <w:rPr>
          <w:sz w:val="24"/>
          <w:szCs w:val="24"/>
          <w:lang w:val="ru-RU"/>
        </w:rPr>
        <w:t xml:space="preserve">ом </w:t>
      </w:r>
      <w:r w:rsidR="0010025A" w:rsidRPr="00F34E52">
        <w:rPr>
          <w:sz w:val="24"/>
          <w:szCs w:val="24"/>
          <w:lang w:val="ru-RU"/>
        </w:rPr>
        <w:t>Поставщик</w:t>
      </w:r>
      <w:r w:rsidR="001125CB" w:rsidRPr="00F34E52">
        <w:rPr>
          <w:sz w:val="24"/>
          <w:szCs w:val="24"/>
          <w:lang w:val="ru-RU"/>
        </w:rPr>
        <w:t xml:space="preserve">у неустойки (штрафа, пени) и (или) предъявления требования о возмещении убытков, Стороны подписывают Акт взаимосверки обязательств по </w:t>
      </w:r>
      <w:r w:rsidR="00844746" w:rsidRPr="00F34E52">
        <w:rPr>
          <w:sz w:val="24"/>
          <w:szCs w:val="24"/>
          <w:lang w:val="ru-RU"/>
        </w:rPr>
        <w:t>Договор</w:t>
      </w:r>
      <w:r w:rsidR="001125CB" w:rsidRPr="00F34E52">
        <w:rPr>
          <w:sz w:val="24"/>
          <w:szCs w:val="24"/>
          <w:lang w:val="ru-RU"/>
        </w:rPr>
        <w:t xml:space="preserve">у, в котором, помимо прочего, указываются: сведения о  фактически исполненных обязательствах по </w:t>
      </w:r>
      <w:r w:rsidR="00844746" w:rsidRPr="00F34E52">
        <w:rPr>
          <w:sz w:val="24"/>
          <w:szCs w:val="24"/>
          <w:lang w:val="ru-RU"/>
        </w:rPr>
        <w:t>Договор</w:t>
      </w:r>
      <w:r w:rsidR="001125CB" w:rsidRPr="00F34E52">
        <w:rPr>
          <w:sz w:val="24"/>
          <w:szCs w:val="24"/>
          <w:lang w:val="ru-RU"/>
        </w:rPr>
        <w:t xml:space="preserve">у, сумма, подлежащая оплате в соответствии с условиями </w:t>
      </w:r>
      <w:r w:rsidR="00B547EB" w:rsidRPr="00F34E52">
        <w:rPr>
          <w:sz w:val="24"/>
          <w:szCs w:val="24"/>
          <w:lang w:val="ru-RU"/>
        </w:rPr>
        <w:t>Договор</w:t>
      </w:r>
      <w:r w:rsidR="001125CB" w:rsidRPr="00F34E52">
        <w:rPr>
          <w:sz w:val="24"/>
          <w:szCs w:val="24"/>
          <w:lang w:val="ru-RU"/>
        </w:rPr>
        <w:t>а, размер неустойки (штрафа, п</w:t>
      </w:r>
      <w:r w:rsidR="00B547EB" w:rsidRPr="00F34E52">
        <w:rPr>
          <w:sz w:val="24"/>
          <w:szCs w:val="24"/>
          <w:lang w:val="ru-RU"/>
        </w:rPr>
        <w:t>ени) и (или) убытков, подлежащих</w:t>
      </w:r>
      <w:r w:rsidR="001125CB" w:rsidRPr="00F34E52">
        <w:rPr>
          <w:sz w:val="24"/>
          <w:szCs w:val="24"/>
          <w:lang w:val="ru-RU"/>
        </w:rPr>
        <w:t xml:space="preserve"> взысканию, основания применения и порядок расчета неустойки (штрафа, пени) и (или) убытков, итоговая сумма, подлежащая оплате </w:t>
      </w:r>
      <w:r w:rsidR="0010025A" w:rsidRPr="00F34E52">
        <w:rPr>
          <w:sz w:val="24"/>
          <w:szCs w:val="24"/>
          <w:lang w:val="ru-RU"/>
        </w:rPr>
        <w:t>Поставщик</w:t>
      </w:r>
      <w:r w:rsidR="001125CB" w:rsidRPr="00F34E52">
        <w:rPr>
          <w:sz w:val="24"/>
          <w:szCs w:val="24"/>
          <w:lang w:val="ru-RU"/>
        </w:rPr>
        <w:t>у по</w:t>
      </w:r>
      <w:r w:rsidR="001125CB" w:rsidRPr="00F34E52">
        <w:rPr>
          <w:spacing w:val="-25"/>
          <w:sz w:val="24"/>
          <w:szCs w:val="24"/>
          <w:lang w:val="ru-RU"/>
        </w:rPr>
        <w:t xml:space="preserve"> </w:t>
      </w:r>
      <w:r w:rsidR="00B547EB" w:rsidRPr="00F34E52">
        <w:rPr>
          <w:sz w:val="24"/>
          <w:szCs w:val="24"/>
          <w:lang w:val="ru-RU"/>
        </w:rPr>
        <w:t>Договор</w:t>
      </w:r>
      <w:r w:rsidR="001125CB" w:rsidRPr="00F34E52">
        <w:rPr>
          <w:sz w:val="24"/>
          <w:szCs w:val="24"/>
          <w:lang w:val="ru-RU"/>
        </w:rPr>
        <w:t>у.</w:t>
      </w:r>
    </w:p>
    <w:p w:rsidR="00202C2A" w:rsidRPr="00F34E52" w:rsidRDefault="001125CB" w:rsidP="00F34E52">
      <w:pPr>
        <w:tabs>
          <w:tab w:val="left" w:pos="0"/>
        </w:tabs>
        <w:ind w:right="104" w:firstLine="667"/>
        <w:contextualSpacing/>
        <w:jc w:val="both"/>
        <w:rPr>
          <w:sz w:val="24"/>
          <w:szCs w:val="24"/>
          <w:lang w:val="ru-RU"/>
        </w:rPr>
      </w:pPr>
      <w:r w:rsidRPr="00F34E52">
        <w:rPr>
          <w:sz w:val="24"/>
          <w:szCs w:val="24"/>
          <w:lang w:val="ru-RU"/>
        </w:rPr>
        <w:t xml:space="preserve">В случае подписания Сторонами Акта взаимосверки обязательств по </w:t>
      </w:r>
      <w:r w:rsidR="00B547EB" w:rsidRPr="00F34E52">
        <w:rPr>
          <w:sz w:val="24"/>
          <w:szCs w:val="24"/>
          <w:lang w:val="ru-RU"/>
        </w:rPr>
        <w:t>Договор</w:t>
      </w:r>
      <w:r w:rsidRPr="00F34E52">
        <w:rPr>
          <w:sz w:val="24"/>
          <w:szCs w:val="24"/>
          <w:lang w:val="ru-RU"/>
        </w:rPr>
        <w:t>у оплата поставленн</w:t>
      </w:r>
      <w:r w:rsidR="00701AA6" w:rsidRPr="00F34E52">
        <w:rPr>
          <w:sz w:val="24"/>
          <w:szCs w:val="24"/>
          <w:lang w:val="ru-RU"/>
        </w:rPr>
        <w:t xml:space="preserve">ого </w:t>
      </w:r>
      <w:r w:rsidR="0010025A" w:rsidRPr="00F34E52">
        <w:rPr>
          <w:sz w:val="24"/>
          <w:szCs w:val="24"/>
          <w:lang w:val="ru-RU"/>
        </w:rPr>
        <w:t>Товар</w:t>
      </w:r>
      <w:r w:rsidR="00701AA6" w:rsidRPr="00F34E52">
        <w:rPr>
          <w:sz w:val="24"/>
          <w:szCs w:val="24"/>
          <w:lang w:val="ru-RU"/>
        </w:rPr>
        <w:t>а</w:t>
      </w:r>
      <w:r w:rsidRPr="00F34E52">
        <w:rPr>
          <w:sz w:val="24"/>
          <w:szCs w:val="24"/>
          <w:lang w:val="ru-RU"/>
        </w:rPr>
        <w:t xml:space="preserve"> осуществляется </w:t>
      </w:r>
      <w:r w:rsidR="0010025A" w:rsidRPr="00F34E52">
        <w:rPr>
          <w:sz w:val="24"/>
          <w:szCs w:val="24"/>
          <w:lang w:val="ru-RU"/>
        </w:rPr>
        <w:t>Поставщик</w:t>
      </w:r>
      <w:r w:rsidRPr="00F34E52">
        <w:rPr>
          <w:sz w:val="24"/>
          <w:szCs w:val="24"/>
          <w:lang w:val="ru-RU"/>
        </w:rPr>
        <w:t>у за вычетом соответствующего размера неустойки (штрафа, пени) и (или) убытков согласно указанному Акту и на основании представленн</w:t>
      </w:r>
      <w:r w:rsidR="00733C04" w:rsidRPr="00F34E52">
        <w:rPr>
          <w:sz w:val="24"/>
          <w:szCs w:val="24"/>
          <w:lang w:val="ru-RU"/>
        </w:rPr>
        <w:t xml:space="preserve">ого </w:t>
      </w:r>
      <w:r w:rsidR="0010025A" w:rsidRPr="00F34E52">
        <w:rPr>
          <w:sz w:val="24"/>
          <w:szCs w:val="24"/>
          <w:lang w:val="ru-RU"/>
        </w:rPr>
        <w:t>Поставщик</w:t>
      </w:r>
      <w:r w:rsidRPr="00F34E52">
        <w:rPr>
          <w:sz w:val="24"/>
          <w:szCs w:val="24"/>
          <w:lang w:val="ru-RU"/>
        </w:rPr>
        <w:t xml:space="preserve">ом счета-фактуры. </w:t>
      </w:r>
    </w:p>
    <w:p w:rsidR="00C84767" w:rsidRPr="00F34E52" w:rsidRDefault="00C84767" w:rsidP="00F34E52">
      <w:pPr>
        <w:tabs>
          <w:tab w:val="left" w:pos="0"/>
          <w:tab w:val="left" w:pos="1181"/>
        </w:tabs>
        <w:ind w:right="113" w:firstLine="709"/>
        <w:contextualSpacing/>
        <w:jc w:val="both"/>
        <w:rPr>
          <w:sz w:val="24"/>
          <w:szCs w:val="24"/>
          <w:lang w:val="ru-RU"/>
        </w:rPr>
      </w:pPr>
      <w:r w:rsidRPr="00F34E52">
        <w:rPr>
          <w:sz w:val="24"/>
          <w:szCs w:val="24"/>
          <w:lang w:val="ru-RU"/>
        </w:rPr>
        <w:t>2.</w:t>
      </w:r>
      <w:r w:rsidR="00701AA6" w:rsidRPr="00F34E52">
        <w:rPr>
          <w:sz w:val="24"/>
          <w:szCs w:val="24"/>
          <w:lang w:val="ru-RU"/>
        </w:rPr>
        <w:t>8</w:t>
      </w:r>
      <w:r w:rsidRPr="00F34E52">
        <w:rPr>
          <w:sz w:val="24"/>
          <w:szCs w:val="24"/>
          <w:lang w:val="ru-RU"/>
        </w:rPr>
        <w:t xml:space="preserve">. По согласованию Сторон в ходе исполнения </w:t>
      </w:r>
      <w:r w:rsidR="00B547EB" w:rsidRPr="00F34E52">
        <w:rPr>
          <w:sz w:val="24"/>
          <w:szCs w:val="24"/>
          <w:lang w:val="ru-RU"/>
        </w:rPr>
        <w:t>Договор</w:t>
      </w:r>
      <w:r w:rsidRPr="00F34E52">
        <w:rPr>
          <w:sz w:val="24"/>
          <w:szCs w:val="24"/>
          <w:lang w:val="ru-RU"/>
        </w:rPr>
        <w:t xml:space="preserve">а допускается снижение цены </w:t>
      </w:r>
      <w:r w:rsidR="00B547EB" w:rsidRPr="00F34E52">
        <w:rPr>
          <w:sz w:val="24"/>
          <w:szCs w:val="24"/>
          <w:lang w:val="ru-RU"/>
        </w:rPr>
        <w:t>Договор</w:t>
      </w:r>
      <w:r w:rsidRPr="00F34E52">
        <w:rPr>
          <w:sz w:val="24"/>
          <w:szCs w:val="24"/>
          <w:lang w:val="ru-RU"/>
        </w:rPr>
        <w:t xml:space="preserve">а без изменения предусмотренных </w:t>
      </w:r>
      <w:r w:rsidR="00B547EB" w:rsidRPr="00F34E52">
        <w:rPr>
          <w:sz w:val="24"/>
          <w:szCs w:val="24"/>
          <w:lang w:val="ru-RU"/>
        </w:rPr>
        <w:t>Договоро</w:t>
      </w:r>
      <w:r w:rsidRPr="00F34E52">
        <w:rPr>
          <w:sz w:val="24"/>
          <w:szCs w:val="24"/>
          <w:lang w:val="ru-RU"/>
        </w:rPr>
        <w:t xml:space="preserve">м </w:t>
      </w:r>
      <w:r w:rsidR="00701AA6" w:rsidRPr="00F34E52">
        <w:rPr>
          <w:sz w:val="24"/>
          <w:szCs w:val="24"/>
          <w:lang w:val="ru-RU"/>
        </w:rPr>
        <w:t xml:space="preserve">объема </w:t>
      </w:r>
      <w:r w:rsidR="00C44E08" w:rsidRPr="00F34E52">
        <w:rPr>
          <w:sz w:val="24"/>
          <w:szCs w:val="24"/>
          <w:lang w:val="ru-RU"/>
        </w:rPr>
        <w:t xml:space="preserve">и качества поставляемого </w:t>
      </w:r>
      <w:r w:rsidR="0010025A" w:rsidRPr="00F34E52">
        <w:rPr>
          <w:sz w:val="24"/>
          <w:szCs w:val="24"/>
          <w:lang w:val="ru-RU"/>
        </w:rPr>
        <w:t>Товар</w:t>
      </w:r>
      <w:r w:rsidR="00C44E08" w:rsidRPr="00F34E52">
        <w:rPr>
          <w:sz w:val="24"/>
          <w:szCs w:val="24"/>
          <w:lang w:val="ru-RU"/>
        </w:rPr>
        <w:t xml:space="preserve">а </w:t>
      </w:r>
      <w:r w:rsidRPr="00F34E52">
        <w:rPr>
          <w:sz w:val="24"/>
          <w:szCs w:val="24"/>
          <w:lang w:val="ru-RU"/>
        </w:rPr>
        <w:t>иных условий</w:t>
      </w:r>
      <w:r w:rsidRPr="00F34E52">
        <w:rPr>
          <w:spacing w:val="-16"/>
          <w:sz w:val="24"/>
          <w:szCs w:val="24"/>
          <w:lang w:val="ru-RU"/>
        </w:rPr>
        <w:t xml:space="preserve"> </w:t>
      </w:r>
      <w:r w:rsidR="00B547EB" w:rsidRPr="00F34E52">
        <w:rPr>
          <w:sz w:val="24"/>
          <w:szCs w:val="24"/>
          <w:lang w:val="ru-RU"/>
        </w:rPr>
        <w:t>Договор</w:t>
      </w:r>
      <w:r w:rsidRPr="00F34E52">
        <w:rPr>
          <w:sz w:val="24"/>
          <w:szCs w:val="24"/>
          <w:lang w:val="ru-RU"/>
        </w:rPr>
        <w:t>а.</w:t>
      </w:r>
    </w:p>
    <w:p w:rsidR="00C84767" w:rsidRPr="00F34E52" w:rsidRDefault="00F24352" w:rsidP="00F34E52">
      <w:pPr>
        <w:tabs>
          <w:tab w:val="left" w:pos="0"/>
          <w:tab w:val="left" w:pos="1181"/>
        </w:tabs>
        <w:ind w:right="103" w:firstLine="709"/>
        <w:contextualSpacing/>
        <w:jc w:val="both"/>
        <w:rPr>
          <w:sz w:val="24"/>
          <w:szCs w:val="24"/>
          <w:lang w:val="ru-RU"/>
        </w:rPr>
      </w:pPr>
      <w:r w:rsidRPr="00F34E52">
        <w:rPr>
          <w:sz w:val="24"/>
          <w:szCs w:val="24"/>
          <w:lang w:val="ru-RU"/>
        </w:rPr>
        <w:t>2.9</w:t>
      </w:r>
      <w:r w:rsidR="00C84767" w:rsidRPr="00F34E52">
        <w:rPr>
          <w:sz w:val="24"/>
          <w:szCs w:val="24"/>
          <w:lang w:val="ru-RU"/>
        </w:rPr>
        <w:t xml:space="preserve">. </w:t>
      </w:r>
      <w:r w:rsidR="0010025A" w:rsidRPr="00F34E52">
        <w:rPr>
          <w:sz w:val="24"/>
          <w:szCs w:val="24"/>
          <w:lang w:val="ru-RU"/>
        </w:rPr>
        <w:t>Заказчик</w:t>
      </w:r>
      <w:r w:rsidR="00C84767" w:rsidRPr="00F34E52">
        <w:rPr>
          <w:sz w:val="24"/>
          <w:szCs w:val="24"/>
          <w:lang w:val="ru-RU"/>
        </w:rPr>
        <w:t xml:space="preserve"> по согласованию с </w:t>
      </w:r>
      <w:r w:rsidR="0010025A" w:rsidRPr="00F34E52">
        <w:rPr>
          <w:sz w:val="24"/>
          <w:szCs w:val="24"/>
          <w:lang w:val="ru-RU"/>
        </w:rPr>
        <w:t>Поставщик</w:t>
      </w:r>
      <w:r w:rsidR="00C84767" w:rsidRPr="00F34E52">
        <w:rPr>
          <w:sz w:val="24"/>
          <w:szCs w:val="24"/>
          <w:lang w:val="ru-RU"/>
        </w:rPr>
        <w:t xml:space="preserve">ом в ходе исполнения </w:t>
      </w:r>
      <w:r w:rsidR="00B547EB" w:rsidRPr="00F34E52">
        <w:rPr>
          <w:sz w:val="24"/>
          <w:szCs w:val="24"/>
          <w:lang w:val="ru-RU"/>
        </w:rPr>
        <w:t>Договор</w:t>
      </w:r>
      <w:r w:rsidR="00C84767" w:rsidRPr="00F34E52">
        <w:rPr>
          <w:sz w:val="24"/>
          <w:szCs w:val="24"/>
          <w:lang w:val="ru-RU"/>
        </w:rPr>
        <w:t xml:space="preserve">а вправе изменить не более чем на десять процентов </w:t>
      </w:r>
      <w:r w:rsidR="00701AA6" w:rsidRPr="00F34E52">
        <w:rPr>
          <w:sz w:val="24"/>
          <w:szCs w:val="24"/>
          <w:lang w:val="ru-RU"/>
        </w:rPr>
        <w:t xml:space="preserve">объем </w:t>
      </w:r>
      <w:r w:rsidR="00C84767" w:rsidRPr="00F34E52">
        <w:rPr>
          <w:sz w:val="24"/>
          <w:szCs w:val="24"/>
          <w:lang w:val="ru-RU"/>
        </w:rPr>
        <w:t>предусмотренн</w:t>
      </w:r>
      <w:r w:rsidR="00701AA6" w:rsidRPr="00F34E52">
        <w:rPr>
          <w:sz w:val="24"/>
          <w:szCs w:val="24"/>
          <w:lang w:val="ru-RU"/>
        </w:rPr>
        <w:t xml:space="preserve">ого </w:t>
      </w:r>
      <w:r w:rsidR="00C41EC8" w:rsidRPr="00F34E52">
        <w:rPr>
          <w:sz w:val="24"/>
          <w:szCs w:val="24"/>
          <w:lang w:val="ru-RU"/>
        </w:rPr>
        <w:t>Договор</w:t>
      </w:r>
      <w:r w:rsidR="00701AA6" w:rsidRPr="00F34E52">
        <w:rPr>
          <w:sz w:val="24"/>
          <w:szCs w:val="24"/>
          <w:lang w:val="ru-RU"/>
        </w:rPr>
        <w:t xml:space="preserve">ом </w:t>
      </w:r>
      <w:r w:rsidR="0010025A" w:rsidRPr="00F34E52">
        <w:rPr>
          <w:sz w:val="24"/>
          <w:szCs w:val="24"/>
          <w:lang w:val="ru-RU"/>
        </w:rPr>
        <w:t>Товар</w:t>
      </w:r>
      <w:r w:rsidR="00701AA6" w:rsidRPr="00F34E52">
        <w:rPr>
          <w:sz w:val="24"/>
          <w:szCs w:val="24"/>
          <w:lang w:val="ru-RU"/>
        </w:rPr>
        <w:t>а</w:t>
      </w:r>
      <w:r w:rsidR="00C84767" w:rsidRPr="00F34E52">
        <w:rPr>
          <w:sz w:val="24"/>
          <w:szCs w:val="24"/>
          <w:lang w:val="ru-RU"/>
        </w:rPr>
        <w:t xml:space="preserve"> при изменении потребности в </w:t>
      </w:r>
      <w:r w:rsidR="0010025A" w:rsidRPr="00F34E52">
        <w:rPr>
          <w:sz w:val="24"/>
          <w:szCs w:val="24"/>
          <w:lang w:val="ru-RU"/>
        </w:rPr>
        <w:t>Товар</w:t>
      </w:r>
      <w:r w:rsidR="00B4500D" w:rsidRPr="00F34E52">
        <w:rPr>
          <w:sz w:val="24"/>
          <w:szCs w:val="24"/>
          <w:lang w:val="ru-RU"/>
        </w:rPr>
        <w:t>е</w:t>
      </w:r>
      <w:r w:rsidR="00C84767" w:rsidRPr="00F34E52">
        <w:rPr>
          <w:sz w:val="24"/>
          <w:szCs w:val="24"/>
          <w:lang w:val="ru-RU"/>
        </w:rPr>
        <w:t>, на поставку котор</w:t>
      </w:r>
      <w:r w:rsidR="00B4500D" w:rsidRPr="00F34E52">
        <w:rPr>
          <w:sz w:val="24"/>
          <w:szCs w:val="24"/>
          <w:lang w:val="ru-RU"/>
        </w:rPr>
        <w:t xml:space="preserve">ого </w:t>
      </w:r>
      <w:r w:rsidR="00C84767" w:rsidRPr="00F34E52">
        <w:rPr>
          <w:sz w:val="24"/>
          <w:szCs w:val="24"/>
          <w:lang w:val="ru-RU"/>
        </w:rPr>
        <w:t xml:space="preserve">заключен </w:t>
      </w:r>
      <w:r w:rsidR="00C41EC8" w:rsidRPr="00F34E52">
        <w:rPr>
          <w:sz w:val="24"/>
          <w:szCs w:val="24"/>
          <w:lang w:val="ru-RU"/>
        </w:rPr>
        <w:t>Договор</w:t>
      </w:r>
      <w:r w:rsidR="00C84767" w:rsidRPr="00F34E52">
        <w:rPr>
          <w:sz w:val="24"/>
          <w:szCs w:val="24"/>
          <w:lang w:val="ru-RU"/>
        </w:rPr>
        <w:t xml:space="preserve">. При этом по соглашению Сторон допускается изменение цены </w:t>
      </w:r>
      <w:r w:rsidR="00C41EC8" w:rsidRPr="00F34E52">
        <w:rPr>
          <w:sz w:val="24"/>
          <w:szCs w:val="24"/>
          <w:lang w:val="ru-RU"/>
        </w:rPr>
        <w:t>Договор</w:t>
      </w:r>
      <w:r w:rsidR="00C84767" w:rsidRPr="00F34E52">
        <w:rPr>
          <w:sz w:val="24"/>
          <w:szCs w:val="24"/>
          <w:lang w:val="ru-RU"/>
        </w:rPr>
        <w:t xml:space="preserve">а пропорционально дополнительному </w:t>
      </w:r>
      <w:r w:rsidR="00B4500D" w:rsidRPr="00F34E52">
        <w:rPr>
          <w:sz w:val="24"/>
          <w:szCs w:val="24"/>
          <w:lang w:val="ru-RU"/>
        </w:rPr>
        <w:t xml:space="preserve">объему </w:t>
      </w:r>
      <w:r w:rsidR="0010025A" w:rsidRPr="00F34E52">
        <w:rPr>
          <w:sz w:val="24"/>
          <w:szCs w:val="24"/>
          <w:lang w:val="ru-RU"/>
        </w:rPr>
        <w:t>Товар</w:t>
      </w:r>
      <w:r w:rsidR="00C84767" w:rsidRPr="00F34E52">
        <w:rPr>
          <w:sz w:val="24"/>
          <w:szCs w:val="24"/>
          <w:lang w:val="ru-RU"/>
        </w:rPr>
        <w:t xml:space="preserve">а исходя из установленной в </w:t>
      </w:r>
      <w:r w:rsidR="00C41EC8" w:rsidRPr="00F34E52">
        <w:rPr>
          <w:sz w:val="24"/>
          <w:szCs w:val="24"/>
          <w:lang w:val="ru-RU"/>
        </w:rPr>
        <w:t>Договор</w:t>
      </w:r>
      <w:r w:rsidR="00C84767" w:rsidRPr="00F34E52">
        <w:rPr>
          <w:sz w:val="24"/>
          <w:szCs w:val="24"/>
          <w:lang w:val="ru-RU"/>
        </w:rPr>
        <w:t xml:space="preserve">е цены единицы </w:t>
      </w:r>
      <w:r w:rsidR="0010025A" w:rsidRPr="00F34E52">
        <w:rPr>
          <w:sz w:val="24"/>
          <w:szCs w:val="24"/>
          <w:lang w:val="ru-RU"/>
        </w:rPr>
        <w:t>Товар</w:t>
      </w:r>
      <w:r w:rsidR="00C84767" w:rsidRPr="00F34E52">
        <w:rPr>
          <w:sz w:val="24"/>
          <w:szCs w:val="24"/>
          <w:lang w:val="ru-RU"/>
        </w:rPr>
        <w:t xml:space="preserve">а, но не более чем на десять процентов цены </w:t>
      </w:r>
      <w:r w:rsidR="00C41EC8" w:rsidRPr="00F34E52">
        <w:rPr>
          <w:sz w:val="24"/>
          <w:szCs w:val="24"/>
          <w:lang w:val="ru-RU"/>
        </w:rPr>
        <w:t>Договор</w:t>
      </w:r>
      <w:r w:rsidR="00C84767" w:rsidRPr="00F34E52">
        <w:rPr>
          <w:sz w:val="24"/>
          <w:szCs w:val="24"/>
          <w:lang w:val="ru-RU"/>
        </w:rPr>
        <w:t xml:space="preserve">а. При уменьшении предусмотренного </w:t>
      </w:r>
      <w:r w:rsidR="00C41EC8" w:rsidRPr="00F34E52">
        <w:rPr>
          <w:sz w:val="24"/>
          <w:szCs w:val="24"/>
          <w:lang w:val="ru-RU"/>
        </w:rPr>
        <w:t>Договор</w:t>
      </w:r>
      <w:r w:rsidR="00C84767" w:rsidRPr="00F34E52">
        <w:rPr>
          <w:sz w:val="24"/>
          <w:szCs w:val="24"/>
          <w:lang w:val="ru-RU"/>
        </w:rPr>
        <w:t xml:space="preserve">ом </w:t>
      </w:r>
      <w:r w:rsidR="00B4500D" w:rsidRPr="00F34E52">
        <w:rPr>
          <w:sz w:val="24"/>
          <w:szCs w:val="24"/>
          <w:lang w:val="ru-RU"/>
        </w:rPr>
        <w:t xml:space="preserve">объема </w:t>
      </w:r>
      <w:r w:rsidR="0010025A" w:rsidRPr="00F34E52">
        <w:rPr>
          <w:sz w:val="24"/>
          <w:szCs w:val="24"/>
          <w:lang w:val="ru-RU"/>
        </w:rPr>
        <w:t>Товар</w:t>
      </w:r>
      <w:r w:rsidR="00B4500D" w:rsidRPr="00F34E52">
        <w:rPr>
          <w:sz w:val="24"/>
          <w:szCs w:val="24"/>
          <w:lang w:val="ru-RU"/>
        </w:rPr>
        <w:t xml:space="preserve">а </w:t>
      </w:r>
      <w:r w:rsidR="00C84767" w:rsidRPr="00F34E52">
        <w:rPr>
          <w:sz w:val="24"/>
          <w:szCs w:val="24"/>
          <w:lang w:val="ru-RU"/>
        </w:rPr>
        <w:t xml:space="preserve">Стороны </w:t>
      </w:r>
      <w:r w:rsidR="00C41EC8" w:rsidRPr="00F34E52">
        <w:rPr>
          <w:sz w:val="24"/>
          <w:szCs w:val="24"/>
          <w:lang w:val="ru-RU"/>
        </w:rPr>
        <w:t>Договор</w:t>
      </w:r>
      <w:r w:rsidR="00C84767" w:rsidRPr="00F34E52">
        <w:rPr>
          <w:sz w:val="24"/>
          <w:szCs w:val="24"/>
          <w:lang w:val="ru-RU"/>
        </w:rPr>
        <w:t xml:space="preserve">а обязаны уменьшить цену </w:t>
      </w:r>
      <w:r w:rsidR="00C41EC8" w:rsidRPr="00F34E52">
        <w:rPr>
          <w:sz w:val="24"/>
          <w:szCs w:val="24"/>
          <w:lang w:val="ru-RU"/>
        </w:rPr>
        <w:t>Договор</w:t>
      </w:r>
      <w:r w:rsidR="00C84767" w:rsidRPr="00F34E52">
        <w:rPr>
          <w:sz w:val="24"/>
          <w:szCs w:val="24"/>
          <w:lang w:val="ru-RU"/>
        </w:rPr>
        <w:t xml:space="preserve">а исходя из цены единицы </w:t>
      </w:r>
      <w:r w:rsidR="0010025A" w:rsidRPr="00F34E52">
        <w:rPr>
          <w:sz w:val="24"/>
          <w:szCs w:val="24"/>
          <w:lang w:val="ru-RU"/>
        </w:rPr>
        <w:t>Товар</w:t>
      </w:r>
      <w:r w:rsidR="00C84767" w:rsidRPr="00F34E52">
        <w:rPr>
          <w:sz w:val="24"/>
          <w:szCs w:val="24"/>
          <w:lang w:val="ru-RU"/>
        </w:rPr>
        <w:t xml:space="preserve">а. Цена единицы дополнительно поставляемого </w:t>
      </w:r>
      <w:r w:rsidR="0010025A" w:rsidRPr="00F34E52">
        <w:rPr>
          <w:sz w:val="24"/>
          <w:szCs w:val="24"/>
          <w:lang w:val="ru-RU"/>
        </w:rPr>
        <w:t>Товар</w:t>
      </w:r>
      <w:r w:rsidR="00C84767" w:rsidRPr="00F34E52">
        <w:rPr>
          <w:sz w:val="24"/>
          <w:szCs w:val="24"/>
          <w:lang w:val="ru-RU"/>
        </w:rPr>
        <w:t xml:space="preserve">а или цена единицы </w:t>
      </w:r>
      <w:r w:rsidR="0010025A" w:rsidRPr="00F34E52">
        <w:rPr>
          <w:sz w:val="24"/>
          <w:szCs w:val="24"/>
          <w:lang w:val="ru-RU"/>
        </w:rPr>
        <w:t>Товар</w:t>
      </w:r>
      <w:r w:rsidR="00C84767" w:rsidRPr="00F34E52">
        <w:rPr>
          <w:sz w:val="24"/>
          <w:szCs w:val="24"/>
          <w:lang w:val="ru-RU"/>
        </w:rPr>
        <w:t xml:space="preserve">а при уменьшении предусмотренного </w:t>
      </w:r>
      <w:r w:rsidR="00C41EC8" w:rsidRPr="00F34E52">
        <w:rPr>
          <w:sz w:val="24"/>
          <w:szCs w:val="24"/>
          <w:lang w:val="ru-RU"/>
        </w:rPr>
        <w:t>Договор</w:t>
      </w:r>
      <w:r w:rsidR="00C84767" w:rsidRPr="00F34E52">
        <w:rPr>
          <w:sz w:val="24"/>
          <w:szCs w:val="24"/>
          <w:lang w:val="ru-RU"/>
        </w:rPr>
        <w:t xml:space="preserve">ом количества поставляемого </w:t>
      </w:r>
      <w:r w:rsidR="0010025A" w:rsidRPr="00F34E52">
        <w:rPr>
          <w:sz w:val="24"/>
          <w:szCs w:val="24"/>
          <w:lang w:val="ru-RU"/>
        </w:rPr>
        <w:t>Товар</w:t>
      </w:r>
      <w:r w:rsidR="00C84767" w:rsidRPr="00F34E52">
        <w:rPr>
          <w:sz w:val="24"/>
          <w:szCs w:val="24"/>
          <w:lang w:val="ru-RU"/>
        </w:rPr>
        <w:t xml:space="preserve">а должна определяться как частное от деления первоначальной цены </w:t>
      </w:r>
      <w:r w:rsidR="00C41EC8" w:rsidRPr="00F34E52">
        <w:rPr>
          <w:sz w:val="24"/>
          <w:szCs w:val="24"/>
          <w:lang w:val="ru-RU"/>
        </w:rPr>
        <w:t>Договор</w:t>
      </w:r>
      <w:r w:rsidR="00C84767" w:rsidRPr="00F34E52">
        <w:rPr>
          <w:sz w:val="24"/>
          <w:szCs w:val="24"/>
          <w:lang w:val="ru-RU"/>
        </w:rPr>
        <w:t xml:space="preserve">а на предусмотренное в </w:t>
      </w:r>
      <w:r w:rsidR="00C41EC8" w:rsidRPr="00F34E52">
        <w:rPr>
          <w:sz w:val="24"/>
          <w:szCs w:val="24"/>
          <w:lang w:val="ru-RU"/>
        </w:rPr>
        <w:t>Договор</w:t>
      </w:r>
      <w:r w:rsidR="00C84767" w:rsidRPr="00F34E52">
        <w:rPr>
          <w:sz w:val="24"/>
          <w:szCs w:val="24"/>
          <w:lang w:val="ru-RU"/>
        </w:rPr>
        <w:t>е количество такого</w:t>
      </w:r>
      <w:r w:rsidR="00C84767" w:rsidRPr="00F34E52">
        <w:rPr>
          <w:spacing w:val="-32"/>
          <w:sz w:val="24"/>
          <w:szCs w:val="24"/>
          <w:lang w:val="ru-RU"/>
        </w:rPr>
        <w:t xml:space="preserve"> </w:t>
      </w:r>
      <w:r w:rsidR="0010025A" w:rsidRPr="00F34E52">
        <w:rPr>
          <w:sz w:val="24"/>
          <w:szCs w:val="24"/>
          <w:lang w:val="ru-RU"/>
        </w:rPr>
        <w:t>Товар</w:t>
      </w:r>
      <w:r w:rsidR="00C84767" w:rsidRPr="00F34E52">
        <w:rPr>
          <w:sz w:val="24"/>
          <w:szCs w:val="24"/>
          <w:lang w:val="ru-RU"/>
        </w:rPr>
        <w:t>а.</w:t>
      </w:r>
    </w:p>
    <w:p w:rsidR="00387B62" w:rsidRPr="00F34E52" w:rsidRDefault="00A7578A" w:rsidP="00F34E52">
      <w:pPr>
        <w:tabs>
          <w:tab w:val="left" w:pos="0"/>
          <w:tab w:val="left" w:pos="1181"/>
        </w:tabs>
        <w:ind w:right="103"/>
        <w:contextualSpacing/>
        <w:jc w:val="center"/>
        <w:rPr>
          <w:b/>
          <w:sz w:val="24"/>
          <w:szCs w:val="24"/>
          <w:lang w:val="ru-RU"/>
        </w:rPr>
      </w:pPr>
      <w:r w:rsidRPr="00F34E52">
        <w:rPr>
          <w:b/>
          <w:sz w:val="24"/>
          <w:szCs w:val="24"/>
          <w:lang w:val="ru-RU"/>
        </w:rPr>
        <w:t>3</w:t>
      </w:r>
      <w:r w:rsidR="00387B62" w:rsidRPr="00F34E52">
        <w:rPr>
          <w:b/>
          <w:sz w:val="24"/>
          <w:szCs w:val="24"/>
          <w:lang w:val="ru-RU"/>
        </w:rPr>
        <w:t xml:space="preserve">. </w:t>
      </w:r>
      <w:r w:rsidRPr="00F34E52">
        <w:rPr>
          <w:b/>
          <w:sz w:val="24"/>
          <w:szCs w:val="24"/>
          <w:lang w:val="ru-RU"/>
        </w:rPr>
        <w:t>Отчетные документы</w:t>
      </w:r>
    </w:p>
    <w:p w:rsidR="00387B62" w:rsidRPr="00F34E52" w:rsidRDefault="00A7578A" w:rsidP="00F34E52">
      <w:pPr>
        <w:tabs>
          <w:tab w:val="left" w:pos="0"/>
          <w:tab w:val="left" w:pos="1181"/>
        </w:tabs>
        <w:ind w:right="103" w:firstLine="709"/>
        <w:contextualSpacing/>
        <w:jc w:val="both"/>
        <w:rPr>
          <w:sz w:val="24"/>
          <w:szCs w:val="24"/>
          <w:lang w:val="ru-RU"/>
        </w:rPr>
      </w:pPr>
      <w:r w:rsidRPr="00F34E52">
        <w:rPr>
          <w:sz w:val="24"/>
          <w:szCs w:val="24"/>
          <w:lang w:val="ru-RU"/>
        </w:rPr>
        <w:t>3.1. Передача топливных к</w:t>
      </w:r>
      <w:r w:rsidR="00387B62" w:rsidRPr="00F34E52">
        <w:rPr>
          <w:sz w:val="24"/>
          <w:szCs w:val="24"/>
          <w:lang w:val="ru-RU"/>
        </w:rPr>
        <w:t xml:space="preserve">арт </w:t>
      </w:r>
      <w:r w:rsidR="0010025A" w:rsidRPr="00F34E52">
        <w:rPr>
          <w:sz w:val="24"/>
          <w:szCs w:val="24"/>
          <w:lang w:val="ru-RU"/>
        </w:rPr>
        <w:t>Поставщик</w:t>
      </w:r>
      <w:r w:rsidR="00387B62" w:rsidRPr="00F34E52">
        <w:rPr>
          <w:sz w:val="24"/>
          <w:szCs w:val="24"/>
          <w:lang w:val="ru-RU"/>
        </w:rPr>
        <w:t xml:space="preserve">ом </w:t>
      </w:r>
      <w:r w:rsidR="0010025A" w:rsidRPr="00F34E52">
        <w:rPr>
          <w:sz w:val="24"/>
          <w:szCs w:val="24"/>
          <w:lang w:val="ru-RU"/>
        </w:rPr>
        <w:t>Заказчик</w:t>
      </w:r>
      <w:r w:rsidR="00387B62" w:rsidRPr="00F34E52">
        <w:rPr>
          <w:sz w:val="24"/>
          <w:szCs w:val="24"/>
          <w:lang w:val="ru-RU"/>
        </w:rPr>
        <w:t>у оформляется актом приема-</w:t>
      </w:r>
      <w:r w:rsidR="00C969FF" w:rsidRPr="00F34E52">
        <w:rPr>
          <w:sz w:val="24"/>
          <w:szCs w:val="24"/>
          <w:lang w:val="ru-RU"/>
        </w:rPr>
        <w:t>передачи к</w:t>
      </w:r>
      <w:r w:rsidR="00387B62" w:rsidRPr="00F34E52">
        <w:rPr>
          <w:sz w:val="24"/>
          <w:szCs w:val="24"/>
          <w:lang w:val="ru-RU"/>
        </w:rPr>
        <w:t xml:space="preserve">арт, с </w:t>
      </w:r>
      <w:r w:rsidR="00C969FF" w:rsidRPr="00F34E52">
        <w:rPr>
          <w:sz w:val="24"/>
          <w:szCs w:val="24"/>
          <w:lang w:val="ru-RU"/>
        </w:rPr>
        <w:t>обязательным указанием номеров к</w:t>
      </w:r>
      <w:r w:rsidR="00387B62" w:rsidRPr="00F34E52">
        <w:rPr>
          <w:sz w:val="24"/>
          <w:szCs w:val="24"/>
          <w:lang w:val="ru-RU"/>
        </w:rPr>
        <w:t xml:space="preserve">арт, подписываемым Сторонами в момент фактической передачи </w:t>
      </w:r>
      <w:r w:rsidR="00C969FF" w:rsidRPr="00F34E52">
        <w:rPr>
          <w:sz w:val="24"/>
          <w:szCs w:val="24"/>
          <w:lang w:val="ru-RU"/>
        </w:rPr>
        <w:t>к</w:t>
      </w:r>
      <w:r w:rsidR="00387B62" w:rsidRPr="00F34E52">
        <w:rPr>
          <w:sz w:val="24"/>
          <w:szCs w:val="24"/>
          <w:lang w:val="ru-RU"/>
        </w:rPr>
        <w:t xml:space="preserve">арт. </w:t>
      </w:r>
    </w:p>
    <w:p w:rsidR="00387B62" w:rsidRPr="00F34E52" w:rsidRDefault="00A7578A" w:rsidP="00F34E52">
      <w:pPr>
        <w:tabs>
          <w:tab w:val="left" w:pos="0"/>
          <w:tab w:val="left" w:pos="1181"/>
        </w:tabs>
        <w:ind w:right="103" w:firstLine="709"/>
        <w:contextualSpacing/>
        <w:jc w:val="both"/>
        <w:rPr>
          <w:sz w:val="24"/>
          <w:szCs w:val="24"/>
          <w:lang w:val="ru-RU"/>
        </w:rPr>
      </w:pPr>
      <w:r w:rsidRPr="00F34E52">
        <w:rPr>
          <w:sz w:val="24"/>
          <w:szCs w:val="24"/>
          <w:lang w:val="ru-RU"/>
        </w:rPr>
        <w:t>3</w:t>
      </w:r>
      <w:r w:rsidR="00387B62" w:rsidRPr="00F34E52">
        <w:rPr>
          <w:sz w:val="24"/>
          <w:szCs w:val="24"/>
          <w:lang w:val="ru-RU"/>
        </w:rPr>
        <w:t xml:space="preserve">.2. </w:t>
      </w:r>
      <w:r w:rsidR="0010025A" w:rsidRPr="00F34E52">
        <w:rPr>
          <w:sz w:val="24"/>
          <w:szCs w:val="24"/>
          <w:lang w:val="ru-RU"/>
        </w:rPr>
        <w:t>Поставщик</w:t>
      </w:r>
      <w:r w:rsidR="00387B62" w:rsidRPr="00F34E52">
        <w:rPr>
          <w:sz w:val="24"/>
          <w:szCs w:val="24"/>
          <w:lang w:val="ru-RU"/>
        </w:rPr>
        <w:t xml:space="preserve"> обязан в срок не позднее 5 (Пятого) числа месяца</w:t>
      </w:r>
      <w:r w:rsidR="00C41EC8" w:rsidRPr="00F34E52">
        <w:rPr>
          <w:sz w:val="24"/>
          <w:szCs w:val="24"/>
          <w:lang w:val="ru-RU"/>
        </w:rPr>
        <w:t>,</w:t>
      </w:r>
      <w:r w:rsidR="00387B62" w:rsidRPr="00F34E52">
        <w:rPr>
          <w:sz w:val="24"/>
          <w:szCs w:val="24"/>
          <w:lang w:val="ru-RU"/>
        </w:rPr>
        <w:t xml:space="preserve"> следующего за отчетным оформлять и направлять в адрес </w:t>
      </w:r>
      <w:r w:rsidR="0010025A" w:rsidRPr="00F34E52">
        <w:rPr>
          <w:sz w:val="24"/>
          <w:szCs w:val="24"/>
          <w:lang w:val="ru-RU"/>
        </w:rPr>
        <w:t>Заказчик</w:t>
      </w:r>
      <w:r w:rsidR="00387B62" w:rsidRPr="00F34E52">
        <w:rPr>
          <w:sz w:val="24"/>
          <w:szCs w:val="24"/>
          <w:lang w:val="ru-RU"/>
        </w:rPr>
        <w:t xml:space="preserve">а </w:t>
      </w:r>
      <w:r w:rsidR="00964DF2" w:rsidRPr="00F34E52">
        <w:rPr>
          <w:sz w:val="24"/>
          <w:szCs w:val="24"/>
          <w:lang w:val="ru-RU"/>
        </w:rPr>
        <w:t>т</w:t>
      </w:r>
      <w:r w:rsidR="0010025A" w:rsidRPr="00F34E52">
        <w:rPr>
          <w:sz w:val="24"/>
          <w:szCs w:val="24"/>
          <w:lang w:val="ru-RU"/>
        </w:rPr>
        <w:t>овар</w:t>
      </w:r>
      <w:r w:rsidR="00387B62" w:rsidRPr="00F34E52">
        <w:rPr>
          <w:sz w:val="24"/>
          <w:szCs w:val="24"/>
          <w:lang w:val="ru-RU"/>
        </w:rPr>
        <w:t xml:space="preserve">ные накладные на </w:t>
      </w:r>
      <w:r w:rsidR="00FD6C29" w:rsidRPr="00F34E52">
        <w:rPr>
          <w:sz w:val="24"/>
          <w:szCs w:val="24"/>
          <w:lang w:val="ru-RU"/>
        </w:rPr>
        <w:t>Товар</w:t>
      </w:r>
      <w:r w:rsidR="00964DF2" w:rsidRPr="00F34E52">
        <w:rPr>
          <w:sz w:val="24"/>
          <w:szCs w:val="24"/>
          <w:lang w:val="ru-RU"/>
        </w:rPr>
        <w:t>,</w:t>
      </w:r>
      <w:r w:rsidR="00387B62" w:rsidRPr="00F34E52">
        <w:rPr>
          <w:sz w:val="24"/>
          <w:szCs w:val="24"/>
          <w:lang w:val="ru-RU"/>
        </w:rPr>
        <w:t xml:space="preserve"> счета-фактуры на </w:t>
      </w:r>
      <w:r w:rsidR="00FD6C29" w:rsidRPr="00F34E52">
        <w:rPr>
          <w:sz w:val="24"/>
          <w:szCs w:val="24"/>
          <w:lang w:val="ru-RU"/>
        </w:rPr>
        <w:t>Товар</w:t>
      </w:r>
      <w:r w:rsidR="00964DF2" w:rsidRPr="00F34E52">
        <w:rPr>
          <w:sz w:val="24"/>
          <w:szCs w:val="24"/>
          <w:lang w:val="ru-RU"/>
        </w:rPr>
        <w:t xml:space="preserve"> либо универсальный передаточный документ и счет на оплату </w:t>
      </w:r>
      <w:r w:rsidR="00387B62" w:rsidRPr="00F34E52">
        <w:rPr>
          <w:sz w:val="24"/>
          <w:szCs w:val="24"/>
          <w:lang w:val="ru-RU"/>
        </w:rPr>
        <w:t>(далее – совместно именуются отчетные документы).</w:t>
      </w:r>
    </w:p>
    <w:p w:rsidR="00387B62" w:rsidRPr="00F34E52" w:rsidRDefault="00387B62" w:rsidP="00F34E52">
      <w:pPr>
        <w:tabs>
          <w:tab w:val="left" w:pos="0"/>
          <w:tab w:val="left" w:pos="1181"/>
        </w:tabs>
        <w:ind w:right="103" w:firstLine="709"/>
        <w:contextualSpacing/>
        <w:jc w:val="both"/>
        <w:rPr>
          <w:sz w:val="24"/>
          <w:szCs w:val="24"/>
          <w:lang w:val="ru-RU"/>
        </w:rPr>
      </w:pPr>
      <w:r w:rsidRPr="00F34E52">
        <w:rPr>
          <w:sz w:val="24"/>
          <w:szCs w:val="24"/>
          <w:lang w:val="ru-RU"/>
        </w:rPr>
        <w:t xml:space="preserve">Отчетные документы, направляемые </w:t>
      </w:r>
      <w:r w:rsidR="0010025A" w:rsidRPr="00F34E52">
        <w:rPr>
          <w:sz w:val="24"/>
          <w:szCs w:val="24"/>
          <w:lang w:val="ru-RU"/>
        </w:rPr>
        <w:t>Поставщик</w:t>
      </w:r>
      <w:r w:rsidRPr="00F34E52">
        <w:rPr>
          <w:sz w:val="24"/>
          <w:szCs w:val="24"/>
          <w:lang w:val="ru-RU"/>
        </w:rPr>
        <w:t xml:space="preserve">ом в адрес </w:t>
      </w:r>
      <w:r w:rsidR="0010025A" w:rsidRPr="00F34E52">
        <w:rPr>
          <w:sz w:val="24"/>
          <w:szCs w:val="24"/>
          <w:lang w:val="ru-RU"/>
        </w:rPr>
        <w:t>Заказчик</w:t>
      </w:r>
      <w:r w:rsidRPr="00F34E52">
        <w:rPr>
          <w:sz w:val="24"/>
          <w:szCs w:val="24"/>
          <w:lang w:val="ru-RU"/>
        </w:rPr>
        <w:t>а</w:t>
      </w:r>
      <w:r w:rsidR="00964DF2" w:rsidRPr="00F34E52">
        <w:rPr>
          <w:sz w:val="24"/>
          <w:szCs w:val="24"/>
          <w:lang w:val="ru-RU"/>
        </w:rPr>
        <w:t>,</w:t>
      </w:r>
      <w:r w:rsidRPr="00F34E52">
        <w:rPr>
          <w:sz w:val="24"/>
          <w:szCs w:val="24"/>
          <w:lang w:val="ru-RU"/>
        </w:rPr>
        <w:t xml:space="preserve"> предоставляются за период с </w:t>
      </w:r>
      <w:r w:rsidR="00A7578A" w:rsidRPr="00F34E52">
        <w:rPr>
          <w:sz w:val="24"/>
          <w:szCs w:val="24"/>
          <w:lang w:val="ru-RU"/>
        </w:rPr>
        <w:t>п</w:t>
      </w:r>
      <w:r w:rsidRPr="00F34E52">
        <w:rPr>
          <w:sz w:val="24"/>
          <w:szCs w:val="24"/>
          <w:lang w:val="ru-RU"/>
        </w:rPr>
        <w:t>ервого по последнее число отчетного месяца.</w:t>
      </w:r>
    </w:p>
    <w:p w:rsidR="00387B62" w:rsidRPr="00F34E52" w:rsidRDefault="0010025A" w:rsidP="00F34E52">
      <w:pPr>
        <w:tabs>
          <w:tab w:val="left" w:pos="0"/>
          <w:tab w:val="left" w:pos="1181"/>
        </w:tabs>
        <w:ind w:right="103" w:firstLine="709"/>
        <w:contextualSpacing/>
        <w:jc w:val="both"/>
        <w:rPr>
          <w:sz w:val="24"/>
          <w:szCs w:val="24"/>
          <w:lang w:val="ru-RU"/>
        </w:rPr>
      </w:pPr>
      <w:r w:rsidRPr="00F34E52">
        <w:rPr>
          <w:sz w:val="24"/>
          <w:szCs w:val="24"/>
          <w:lang w:val="ru-RU"/>
        </w:rPr>
        <w:t>Поставщик</w:t>
      </w:r>
      <w:r w:rsidR="00387B62" w:rsidRPr="00F34E52">
        <w:rPr>
          <w:sz w:val="24"/>
          <w:szCs w:val="24"/>
          <w:lang w:val="ru-RU"/>
        </w:rPr>
        <w:t xml:space="preserve"> направляет </w:t>
      </w:r>
      <w:r w:rsidRPr="00F34E52">
        <w:rPr>
          <w:sz w:val="24"/>
          <w:szCs w:val="24"/>
          <w:lang w:val="ru-RU"/>
        </w:rPr>
        <w:t>Заказчик</w:t>
      </w:r>
      <w:r w:rsidR="00387B62" w:rsidRPr="00F34E52">
        <w:rPr>
          <w:sz w:val="24"/>
          <w:szCs w:val="24"/>
          <w:lang w:val="ru-RU"/>
        </w:rPr>
        <w:t xml:space="preserve">у отчетные документы по почтовому адресу, указанному в </w:t>
      </w:r>
      <w:r w:rsidR="00C41EC8" w:rsidRPr="00F34E52">
        <w:rPr>
          <w:sz w:val="24"/>
          <w:szCs w:val="24"/>
          <w:lang w:val="ru-RU"/>
        </w:rPr>
        <w:t>Договор</w:t>
      </w:r>
      <w:r w:rsidR="00964DF2" w:rsidRPr="00F34E52">
        <w:rPr>
          <w:sz w:val="24"/>
          <w:szCs w:val="24"/>
          <w:lang w:val="ru-RU"/>
        </w:rPr>
        <w:t>е</w:t>
      </w:r>
      <w:r w:rsidR="00305092" w:rsidRPr="00F34E52">
        <w:rPr>
          <w:sz w:val="24"/>
          <w:szCs w:val="24"/>
          <w:lang w:val="ru-RU"/>
        </w:rPr>
        <w:t>,</w:t>
      </w:r>
      <w:r w:rsidR="002F4FB7">
        <w:rPr>
          <w:sz w:val="24"/>
          <w:szCs w:val="24"/>
          <w:lang w:val="ru-RU"/>
        </w:rPr>
        <w:t xml:space="preserve"> </w:t>
      </w:r>
      <w:r w:rsidR="00964DF2" w:rsidRPr="00F34E52">
        <w:rPr>
          <w:sz w:val="24"/>
          <w:szCs w:val="24"/>
          <w:lang w:val="ru-RU"/>
        </w:rPr>
        <w:t>переда</w:t>
      </w:r>
      <w:r w:rsidR="00305092" w:rsidRPr="00F34E52">
        <w:rPr>
          <w:sz w:val="24"/>
          <w:szCs w:val="24"/>
          <w:lang w:val="ru-RU"/>
        </w:rPr>
        <w:t xml:space="preserve">ет их </w:t>
      </w:r>
      <w:r w:rsidR="00964DF2" w:rsidRPr="00F34E52">
        <w:rPr>
          <w:sz w:val="24"/>
          <w:szCs w:val="24"/>
          <w:lang w:val="ru-RU"/>
        </w:rPr>
        <w:t>представителю Заказчика</w:t>
      </w:r>
      <w:r w:rsidR="002F4FB7">
        <w:rPr>
          <w:sz w:val="24"/>
          <w:szCs w:val="24"/>
          <w:lang w:val="ru-RU"/>
        </w:rPr>
        <w:t>, либо направляет посредством системы электронного документооборота</w:t>
      </w:r>
      <w:r w:rsidR="00387B62" w:rsidRPr="00F34E52">
        <w:rPr>
          <w:sz w:val="24"/>
          <w:szCs w:val="24"/>
          <w:lang w:val="ru-RU"/>
        </w:rPr>
        <w:t>.</w:t>
      </w:r>
    </w:p>
    <w:p w:rsidR="00387B62" w:rsidRPr="00F34E52" w:rsidRDefault="00A7578A" w:rsidP="00F34E52">
      <w:pPr>
        <w:tabs>
          <w:tab w:val="left" w:pos="0"/>
          <w:tab w:val="left" w:pos="1181"/>
        </w:tabs>
        <w:ind w:right="103" w:firstLine="709"/>
        <w:contextualSpacing/>
        <w:jc w:val="both"/>
        <w:rPr>
          <w:sz w:val="24"/>
          <w:szCs w:val="24"/>
          <w:lang w:val="ru-RU"/>
        </w:rPr>
      </w:pPr>
      <w:r w:rsidRPr="00F34E52">
        <w:rPr>
          <w:sz w:val="24"/>
          <w:szCs w:val="24"/>
          <w:lang w:val="ru-RU"/>
        </w:rPr>
        <w:lastRenderedPageBreak/>
        <w:t>3</w:t>
      </w:r>
      <w:r w:rsidR="00387B62" w:rsidRPr="00F34E52">
        <w:rPr>
          <w:sz w:val="24"/>
          <w:szCs w:val="24"/>
          <w:lang w:val="ru-RU"/>
        </w:rPr>
        <w:t xml:space="preserve">.3. </w:t>
      </w:r>
      <w:r w:rsidR="0010025A" w:rsidRPr="00F34E52">
        <w:rPr>
          <w:sz w:val="24"/>
          <w:szCs w:val="24"/>
          <w:lang w:val="ru-RU"/>
        </w:rPr>
        <w:t>Заказчик</w:t>
      </w:r>
      <w:r w:rsidR="00387B62" w:rsidRPr="00F34E52">
        <w:rPr>
          <w:sz w:val="24"/>
          <w:szCs w:val="24"/>
          <w:lang w:val="ru-RU"/>
        </w:rPr>
        <w:t xml:space="preserve"> обязан обеспечить подписание, возврат и получение </w:t>
      </w:r>
      <w:r w:rsidR="0010025A" w:rsidRPr="00F34E52">
        <w:rPr>
          <w:sz w:val="24"/>
          <w:szCs w:val="24"/>
          <w:lang w:val="ru-RU"/>
        </w:rPr>
        <w:t>Поставщик</w:t>
      </w:r>
      <w:r w:rsidR="00387B62" w:rsidRPr="00F34E52">
        <w:rPr>
          <w:sz w:val="24"/>
          <w:szCs w:val="24"/>
          <w:lang w:val="ru-RU"/>
        </w:rPr>
        <w:t xml:space="preserve">ом </w:t>
      </w:r>
      <w:r w:rsidR="0010025A" w:rsidRPr="00F34E52">
        <w:rPr>
          <w:sz w:val="24"/>
          <w:szCs w:val="24"/>
          <w:lang w:val="ru-RU"/>
        </w:rPr>
        <w:t>Товар</w:t>
      </w:r>
      <w:r w:rsidR="00387B62" w:rsidRPr="00F34E52">
        <w:rPr>
          <w:sz w:val="24"/>
          <w:szCs w:val="24"/>
          <w:lang w:val="ru-RU"/>
        </w:rPr>
        <w:t xml:space="preserve">ных накладных на </w:t>
      </w:r>
      <w:r w:rsidR="00FD6C29" w:rsidRPr="00F34E52">
        <w:rPr>
          <w:sz w:val="24"/>
          <w:szCs w:val="24"/>
          <w:lang w:val="ru-RU"/>
        </w:rPr>
        <w:t>Товар</w:t>
      </w:r>
      <w:r w:rsidR="00387B62" w:rsidRPr="00F34E52">
        <w:rPr>
          <w:sz w:val="24"/>
          <w:szCs w:val="24"/>
          <w:lang w:val="ru-RU"/>
        </w:rPr>
        <w:t xml:space="preserve"> в срок не позднее </w:t>
      </w:r>
      <w:r w:rsidR="00D518E5" w:rsidRPr="00F34E52">
        <w:rPr>
          <w:sz w:val="24"/>
          <w:szCs w:val="24"/>
          <w:lang w:val="ru-RU"/>
        </w:rPr>
        <w:t>д</w:t>
      </w:r>
      <w:r w:rsidR="00387B62" w:rsidRPr="00F34E52">
        <w:rPr>
          <w:sz w:val="24"/>
          <w:szCs w:val="24"/>
          <w:lang w:val="ru-RU"/>
        </w:rPr>
        <w:t>вадцать восьмого числа месяца</w:t>
      </w:r>
      <w:r w:rsidR="00D518E5" w:rsidRPr="00F34E52">
        <w:rPr>
          <w:sz w:val="24"/>
          <w:szCs w:val="24"/>
          <w:lang w:val="ru-RU"/>
        </w:rPr>
        <w:t>,</w:t>
      </w:r>
      <w:r w:rsidR="00387B62" w:rsidRPr="00F34E52">
        <w:rPr>
          <w:sz w:val="24"/>
          <w:szCs w:val="24"/>
          <w:lang w:val="ru-RU"/>
        </w:rPr>
        <w:t xml:space="preserve"> следующего за отчетным либо предоставить в указанный срок мотивированный отказ от подписания </w:t>
      </w:r>
      <w:r w:rsidR="0010025A" w:rsidRPr="00F34E52">
        <w:rPr>
          <w:sz w:val="24"/>
          <w:szCs w:val="24"/>
          <w:lang w:val="ru-RU"/>
        </w:rPr>
        <w:t>Товар</w:t>
      </w:r>
      <w:r w:rsidR="00387B62" w:rsidRPr="00F34E52">
        <w:rPr>
          <w:sz w:val="24"/>
          <w:szCs w:val="24"/>
          <w:lang w:val="ru-RU"/>
        </w:rPr>
        <w:t xml:space="preserve">ных накладных на </w:t>
      </w:r>
      <w:r w:rsidR="00FD6C29" w:rsidRPr="00F34E52">
        <w:rPr>
          <w:sz w:val="24"/>
          <w:szCs w:val="24"/>
          <w:lang w:val="ru-RU"/>
        </w:rPr>
        <w:t>Товар</w:t>
      </w:r>
      <w:r w:rsidR="00387B62" w:rsidRPr="00F34E52">
        <w:rPr>
          <w:sz w:val="24"/>
          <w:szCs w:val="24"/>
          <w:lang w:val="ru-RU"/>
        </w:rPr>
        <w:t>.</w:t>
      </w:r>
    </w:p>
    <w:p w:rsidR="00387B62" w:rsidRPr="00F34E52" w:rsidRDefault="00387B62" w:rsidP="002F4FB7">
      <w:pPr>
        <w:tabs>
          <w:tab w:val="left" w:pos="0"/>
          <w:tab w:val="left" w:pos="1181"/>
        </w:tabs>
        <w:ind w:right="-29" w:firstLine="709"/>
        <w:contextualSpacing/>
        <w:jc w:val="both"/>
        <w:rPr>
          <w:sz w:val="24"/>
          <w:szCs w:val="24"/>
          <w:lang w:val="ru-RU"/>
        </w:rPr>
      </w:pPr>
      <w:r w:rsidRPr="00F34E52">
        <w:rPr>
          <w:sz w:val="24"/>
          <w:szCs w:val="24"/>
          <w:lang w:val="ru-RU"/>
        </w:rPr>
        <w:t xml:space="preserve">В случае неполучения </w:t>
      </w:r>
      <w:r w:rsidR="0010025A" w:rsidRPr="00F34E52">
        <w:rPr>
          <w:sz w:val="24"/>
          <w:szCs w:val="24"/>
          <w:lang w:val="ru-RU"/>
        </w:rPr>
        <w:t>Поставщик</w:t>
      </w:r>
      <w:r w:rsidRPr="00F34E52">
        <w:rPr>
          <w:sz w:val="24"/>
          <w:szCs w:val="24"/>
          <w:lang w:val="ru-RU"/>
        </w:rPr>
        <w:t xml:space="preserve">ом подписанных </w:t>
      </w:r>
      <w:r w:rsidR="0010025A" w:rsidRPr="00F34E52">
        <w:rPr>
          <w:sz w:val="24"/>
          <w:szCs w:val="24"/>
          <w:lang w:val="ru-RU"/>
        </w:rPr>
        <w:t>Заказчик</w:t>
      </w:r>
      <w:r w:rsidRPr="00F34E52">
        <w:rPr>
          <w:sz w:val="24"/>
          <w:szCs w:val="24"/>
          <w:lang w:val="ru-RU"/>
        </w:rPr>
        <w:t xml:space="preserve">ом </w:t>
      </w:r>
      <w:r w:rsidR="0010025A" w:rsidRPr="00F34E52">
        <w:rPr>
          <w:sz w:val="24"/>
          <w:szCs w:val="24"/>
          <w:lang w:val="ru-RU"/>
        </w:rPr>
        <w:t>Товар</w:t>
      </w:r>
      <w:r w:rsidRPr="00F34E52">
        <w:rPr>
          <w:sz w:val="24"/>
          <w:szCs w:val="24"/>
          <w:lang w:val="ru-RU"/>
        </w:rPr>
        <w:t xml:space="preserve">ных накладных на </w:t>
      </w:r>
      <w:r w:rsidR="0010025A" w:rsidRPr="00F34E52">
        <w:rPr>
          <w:sz w:val="24"/>
          <w:szCs w:val="24"/>
          <w:lang w:val="ru-RU"/>
        </w:rPr>
        <w:t>Товар</w:t>
      </w:r>
      <w:r w:rsidRPr="00F34E52">
        <w:rPr>
          <w:sz w:val="24"/>
          <w:szCs w:val="24"/>
          <w:lang w:val="ru-RU"/>
        </w:rPr>
        <w:t xml:space="preserve"> или мотивированного отказа от подписания </w:t>
      </w:r>
      <w:r w:rsidR="00C969FF" w:rsidRPr="00F34E52">
        <w:rPr>
          <w:sz w:val="24"/>
          <w:szCs w:val="24"/>
          <w:lang w:val="ru-RU"/>
        </w:rPr>
        <w:t>т</w:t>
      </w:r>
      <w:r w:rsidR="0010025A" w:rsidRPr="00F34E52">
        <w:rPr>
          <w:sz w:val="24"/>
          <w:szCs w:val="24"/>
          <w:lang w:val="ru-RU"/>
        </w:rPr>
        <w:t>овар</w:t>
      </w:r>
      <w:r w:rsidRPr="00F34E52">
        <w:rPr>
          <w:sz w:val="24"/>
          <w:szCs w:val="24"/>
          <w:lang w:val="ru-RU"/>
        </w:rPr>
        <w:t xml:space="preserve">ных накладных на </w:t>
      </w:r>
      <w:r w:rsidR="0010025A" w:rsidRPr="00F34E52">
        <w:rPr>
          <w:sz w:val="24"/>
          <w:szCs w:val="24"/>
          <w:lang w:val="ru-RU"/>
        </w:rPr>
        <w:t>Товар</w:t>
      </w:r>
      <w:r w:rsidRPr="00F34E52">
        <w:rPr>
          <w:sz w:val="24"/>
          <w:szCs w:val="24"/>
          <w:lang w:val="ru-RU"/>
        </w:rPr>
        <w:t xml:space="preserve"> в срок, указанный в настоящем пункте, </w:t>
      </w:r>
      <w:r w:rsidR="00C969FF" w:rsidRPr="00F34E52">
        <w:rPr>
          <w:sz w:val="24"/>
          <w:szCs w:val="24"/>
          <w:lang w:val="ru-RU"/>
        </w:rPr>
        <w:t>т</w:t>
      </w:r>
      <w:r w:rsidR="0010025A" w:rsidRPr="00F34E52">
        <w:rPr>
          <w:sz w:val="24"/>
          <w:szCs w:val="24"/>
          <w:lang w:val="ru-RU"/>
        </w:rPr>
        <w:t>овар</w:t>
      </w:r>
      <w:r w:rsidRPr="00F34E52">
        <w:rPr>
          <w:sz w:val="24"/>
          <w:szCs w:val="24"/>
          <w:lang w:val="ru-RU"/>
        </w:rPr>
        <w:t xml:space="preserve">ные накладные на </w:t>
      </w:r>
      <w:r w:rsidR="0010025A" w:rsidRPr="00F34E52">
        <w:rPr>
          <w:sz w:val="24"/>
          <w:szCs w:val="24"/>
          <w:lang w:val="ru-RU"/>
        </w:rPr>
        <w:t>Товар</w:t>
      </w:r>
      <w:r w:rsidRPr="00F34E52">
        <w:rPr>
          <w:sz w:val="24"/>
          <w:szCs w:val="24"/>
          <w:lang w:val="ru-RU"/>
        </w:rPr>
        <w:t xml:space="preserve"> считаются подписанными в редакции </w:t>
      </w:r>
      <w:r w:rsidR="0010025A" w:rsidRPr="00F34E52">
        <w:rPr>
          <w:sz w:val="24"/>
          <w:szCs w:val="24"/>
          <w:lang w:val="ru-RU"/>
        </w:rPr>
        <w:t>Поставщик</w:t>
      </w:r>
      <w:r w:rsidRPr="00F34E52">
        <w:rPr>
          <w:sz w:val="24"/>
          <w:szCs w:val="24"/>
          <w:lang w:val="ru-RU"/>
        </w:rPr>
        <w:t xml:space="preserve">а, а </w:t>
      </w:r>
      <w:r w:rsidR="0010025A" w:rsidRPr="00F34E52">
        <w:rPr>
          <w:sz w:val="24"/>
          <w:szCs w:val="24"/>
          <w:lang w:val="ru-RU"/>
        </w:rPr>
        <w:t>Товар</w:t>
      </w:r>
      <w:r w:rsidRPr="00F34E52">
        <w:rPr>
          <w:sz w:val="24"/>
          <w:szCs w:val="24"/>
          <w:lang w:val="ru-RU"/>
        </w:rPr>
        <w:t xml:space="preserve"> поставленным в объеме, указанн</w:t>
      </w:r>
      <w:r w:rsidR="00D518E5" w:rsidRPr="00F34E52">
        <w:rPr>
          <w:sz w:val="24"/>
          <w:szCs w:val="24"/>
          <w:lang w:val="ru-RU"/>
        </w:rPr>
        <w:t>ом</w:t>
      </w:r>
      <w:r w:rsidRPr="00F34E52">
        <w:rPr>
          <w:sz w:val="24"/>
          <w:szCs w:val="24"/>
          <w:lang w:val="ru-RU"/>
        </w:rPr>
        <w:t xml:space="preserve"> в </w:t>
      </w:r>
      <w:r w:rsidR="00C969FF" w:rsidRPr="00F34E52">
        <w:rPr>
          <w:sz w:val="24"/>
          <w:szCs w:val="24"/>
          <w:lang w:val="ru-RU"/>
        </w:rPr>
        <w:t>т</w:t>
      </w:r>
      <w:r w:rsidR="0010025A" w:rsidRPr="00F34E52">
        <w:rPr>
          <w:sz w:val="24"/>
          <w:szCs w:val="24"/>
          <w:lang w:val="ru-RU"/>
        </w:rPr>
        <w:t>овар</w:t>
      </w:r>
      <w:r w:rsidRPr="00F34E52">
        <w:rPr>
          <w:sz w:val="24"/>
          <w:szCs w:val="24"/>
          <w:lang w:val="ru-RU"/>
        </w:rPr>
        <w:t xml:space="preserve">ных накладных на </w:t>
      </w:r>
      <w:r w:rsidR="0010025A" w:rsidRPr="00F34E52">
        <w:rPr>
          <w:sz w:val="24"/>
          <w:szCs w:val="24"/>
          <w:lang w:val="ru-RU"/>
        </w:rPr>
        <w:t>Товар</w:t>
      </w:r>
      <w:r w:rsidRPr="00F34E52">
        <w:rPr>
          <w:sz w:val="24"/>
          <w:szCs w:val="24"/>
          <w:lang w:val="ru-RU"/>
        </w:rPr>
        <w:t>.</w:t>
      </w:r>
    </w:p>
    <w:p w:rsidR="00305092" w:rsidRPr="00F34E52" w:rsidRDefault="00305092" w:rsidP="002F4FB7">
      <w:pPr>
        <w:tabs>
          <w:tab w:val="left" w:pos="0"/>
          <w:tab w:val="left" w:pos="1181"/>
        </w:tabs>
        <w:ind w:right="-29" w:firstLine="709"/>
        <w:contextualSpacing/>
        <w:jc w:val="both"/>
        <w:rPr>
          <w:sz w:val="24"/>
          <w:szCs w:val="24"/>
          <w:lang w:val="ru-RU"/>
        </w:rPr>
      </w:pPr>
      <w:r w:rsidRPr="00F34E52">
        <w:rPr>
          <w:sz w:val="24"/>
          <w:szCs w:val="24"/>
          <w:lang w:val="ru-RU"/>
        </w:rPr>
        <w:t xml:space="preserve">3.4. Поставщик обязуется ежемесячно предоставлять на электронный адрес Заказчика: </w:t>
      </w:r>
      <w:hyperlink r:id="rId8" w:history="1">
        <w:r w:rsidR="00C41EC8" w:rsidRPr="00F34E52">
          <w:rPr>
            <w:rStyle w:val="ad"/>
            <w:sz w:val="24"/>
            <w:szCs w:val="24"/>
            <w:lang w:val="ru-RU"/>
          </w:rPr>
          <w:t>ustuzhin@mail.ru</w:t>
        </w:r>
      </w:hyperlink>
      <w:r w:rsidR="00C41EC8" w:rsidRPr="00F34E52">
        <w:rPr>
          <w:sz w:val="24"/>
          <w:szCs w:val="24"/>
          <w:lang w:val="ru-RU"/>
        </w:rPr>
        <w:t xml:space="preserve"> </w:t>
      </w:r>
      <w:r w:rsidRPr="00F34E52">
        <w:rPr>
          <w:sz w:val="24"/>
          <w:szCs w:val="24"/>
          <w:lang w:val="ru-RU"/>
        </w:rPr>
        <w:t xml:space="preserve">сводный отчет по всем топливным картам Заказчика.   </w:t>
      </w:r>
    </w:p>
    <w:p w:rsidR="008E68D9" w:rsidRPr="00F34E52" w:rsidRDefault="00D518E5" w:rsidP="002F4FB7">
      <w:pPr>
        <w:pStyle w:val="1"/>
        <w:tabs>
          <w:tab w:val="left" w:pos="0"/>
          <w:tab w:val="left" w:pos="3485"/>
        </w:tabs>
        <w:spacing w:before="0"/>
        <w:ind w:left="3721" w:right="-29" w:firstLine="0"/>
        <w:contextualSpacing/>
        <w:rPr>
          <w:lang w:val="ru-RU"/>
        </w:rPr>
      </w:pPr>
      <w:r w:rsidRPr="00F34E52">
        <w:rPr>
          <w:lang w:val="ru-RU"/>
        </w:rPr>
        <w:t>4.</w:t>
      </w:r>
      <w:r w:rsidR="00C41EC8" w:rsidRPr="00F34E52">
        <w:rPr>
          <w:lang w:val="ru-RU"/>
        </w:rPr>
        <w:t xml:space="preserve"> </w:t>
      </w:r>
      <w:r w:rsidR="001125CB" w:rsidRPr="00F34E52">
        <w:rPr>
          <w:lang w:val="ru-RU"/>
        </w:rPr>
        <w:t>Права и обязанности</w:t>
      </w:r>
      <w:r w:rsidR="001125CB" w:rsidRPr="00F34E52">
        <w:rPr>
          <w:spacing w:val="-8"/>
          <w:lang w:val="ru-RU"/>
        </w:rPr>
        <w:t xml:space="preserve"> </w:t>
      </w:r>
      <w:r w:rsidR="001125CB" w:rsidRPr="00F34E52">
        <w:rPr>
          <w:lang w:val="ru-RU"/>
        </w:rPr>
        <w:t>сторон</w:t>
      </w:r>
    </w:p>
    <w:p w:rsidR="008E68D9" w:rsidRPr="00F34E52" w:rsidRDefault="006C378D" w:rsidP="002F4FB7">
      <w:pPr>
        <w:pStyle w:val="a5"/>
        <w:tabs>
          <w:tab w:val="left" w:pos="0"/>
        </w:tabs>
        <w:spacing w:before="0"/>
        <w:ind w:left="0" w:right="-29" w:firstLine="709"/>
        <w:contextualSpacing/>
        <w:rPr>
          <w:sz w:val="24"/>
          <w:szCs w:val="24"/>
          <w:lang w:val="ru-RU"/>
        </w:rPr>
      </w:pPr>
      <w:r w:rsidRPr="00F34E52">
        <w:rPr>
          <w:sz w:val="24"/>
          <w:szCs w:val="24"/>
          <w:lang w:val="ru-RU"/>
        </w:rPr>
        <w:t xml:space="preserve">4.1. </w:t>
      </w:r>
      <w:r w:rsidR="006604DD" w:rsidRPr="00F34E52">
        <w:rPr>
          <w:sz w:val="24"/>
          <w:szCs w:val="24"/>
          <w:lang w:val="ru-RU"/>
        </w:rPr>
        <w:t xml:space="preserve">Права и обязанности </w:t>
      </w:r>
      <w:r w:rsidR="0010025A" w:rsidRPr="00F34E52">
        <w:rPr>
          <w:sz w:val="24"/>
          <w:szCs w:val="24"/>
          <w:lang w:val="ru-RU"/>
        </w:rPr>
        <w:t>Заказчик</w:t>
      </w:r>
      <w:r w:rsidR="006604DD" w:rsidRPr="00F34E52">
        <w:rPr>
          <w:sz w:val="24"/>
          <w:szCs w:val="24"/>
          <w:lang w:val="ru-RU"/>
        </w:rPr>
        <w:t>а</w:t>
      </w:r>
      <w:r w:rsidR="001125CB" w:rsidRPr="00F34E52">
        <w:rPr>
          <w:sz w:val="24"/>
          <w:szCs w:val="24"/>
          <w:lang w:val="ru-RU"/>
        </w:rPr>
        <w:t>:</w:t>
      </w:r>
    </w:p>
    <w:p w:rsidR="00FC19D8" w:rsidRPr="00F34E52" w:rsidRDefault="00D518E5" w:rsidP="002F4FB7">
      <w:pPr>
        <w:tabs>
          <w:tab w:val="left" w:pos="0"/>
          <w:tab w:val="left" w:pos="1284"/>
        </w:tabs>
        <w:ind w:right="-29" w:firstLine="709"/>
        <w:contextualSpacing/>
        <w:jc w:val="both"/>
        <w:rPr>
          <w:sz w:val="24"/>
          <w:szCs w:val="24"/>
          <w:lang w:val="ru-RU"/>
        </w:rPr>
      </w:pPr>
      <w:r w:rsidRPr="00F34E52">
        <w:rPr>
          <w:sz w:val="24"/>
          <w:szCs w:val="24"/>
          <w:lang w:val="ru-RU"/>
        </w:rPr>
        <w:t>4</w:t>
      </w:r>
      <w:r w:rsidR="00FC19D8" w:rsidRPr="00F34E52">
        <w:rPr>
          <w:sz w:val="24"/>
          <w:szCs w:val="24"/>
          <w:lang w:val="ru-RU"/>
        </w:rPr>
        <w:t>.1.</w:t>
      </w:r>
      <w:r w:rsidR="00C41EC8" w:rsidRPr="00F34E52">
        <w:rPr>
          <w:sz w:val="24"/>
          <w:szCs w:val="24"/>
          <w:lang w:val="ru-RU"/>
        </w:rPr>
        <w:t>1.</w:t>
      </w:r>
      <w:r w:rsidR="00FC19D8" w:rsidRPr="00F34E52">
        <w:rPr>
          <w:sz w:val="24"/>
          <w:szCs w:val="24"/>
          <w:lang w:val="ru-RU"/>
        </w:rPr>
        <w:t xml:space="preserve"> </w:t>
      </w:r>
      <w:r w:rsidR="0010025A" w:rsidRPr="00F34E52">
        <w:rPr>
          <w:sz w:val="24"/>
          <w:szCs w:val="24"/>
          <w:lang w:val="ru-RU"/>
        </w:rPr>
        <w:t>Заказчик</w:t>
      </w:r>
      <w:r w:rsidRPr="00F34E52">
        <w:rPr>
          <w:sz w:val="24"/>
          <w:szCs w:val="24"/>
          <w:lang w:val="ru-RU"/>
        </w:rPr>
        <w:t xml:space="preserve"> обязуется о</w:t>
      </w:r>
      <w:r w:rsidR="00FC19D8" w:rsidRPr="00F34E52">
        <w:rPr>
          <w:sz w:val="24"/>
          <w:szCs w:val="24"/>
          <w:lang w:val="ru-RU"/>
        </w:rPr>
        <w:t xml:space="preserve">платить поставленный </w:t>
      </w:r>
      <w:r w:rsidR="0010025A" w:rsidRPr="00F34E52">
        <w:rPr>
          <w:sz w:val="24"/>
          <w:szCs w:val="24"/>
          <w:lang w:val="ru-RU"/>
        </w:rPr>
        <w:t>Товар</w:t>
      </w:r>
      <w:r w:rsidR="00FC19D8" w:rsidRPr="00F34E52">
        <w:rPr>
          <w:sz w:val="24"/>
          <w:szCs w:val="24"/>
          <w:lang w:val="ru-RU"/>
        </w:rPr>
        <w:t xml:space="preserve"> в порядке, предусмотренном </w:t>
      </w:r>
      <w:r w:rsidR="006C378D" w:rsidRPr="00F34E52">
        <w:rPr>
          <w:sz w:val="24"/>
          <w:szCs w:val="24"/>
          <w:lang w:val="ru-RU"/>
        </w:rPr>
        <w:t>Д</w:t>
      </w:r>
      <w:r w:rsidR="00C41EC8" w:rsidRPr="00F34E52">
        <w:rPr>
          <w:sz w:val="24"/>
          <w:szCs w:val="24"/>
          <w:lang w:val="ru-RU"/>
        </w:rPr>
        <w:t>оговоро</w:t>
      </w:r>
      <w:r w:rsidR="00FC19D8" w:rsidRPr="00F34E52">
        <w:rPr>
          <w:sz w:val="24"/>
          <w:szCs w:val="24"/>
          <w:lang w:val="ru-RU"/>
        </w:rPr>
        <w:t>м.</w:t>
      </w:r>
    </w:p>
    <w:p w:rsidR="006604DD" w:rsidRPr="00F34E52" w:rsidRDefault="00D518E5" w:rsidP="002F4FB7">
      <w:pPr>
        <w:tabs>
          <w:tab w:val="left" w:pos="426"/>
        </w:tabs>
        <w:ind w:right="-29" w:firstLine="709"/>
        <w:contextualSpacing/>
        <w:jc w:val="both"/>
        <w:rPr>
          <w:sz w:val="24"/>
          <w:szCs w:val="24"/>
          <w:lang w:val="ru-RU"/>
        </w:rPr>
      </w:pPr>
      <w:r w:rsidRPr="00F34E52">
        <w:rPr>
          <w:sz w:val="24"/>
          <w:szCs w:val="24"/>
          <w:lang w:val="ru-RU"/>
        </w:rPr>
        <w:t>4</w:t>
      </w:r>
      <w:r w:rsidR="00FC19D8" w:rsidRPr="00F34E52">
        <w:rPr>
          <w:sz w:val="24"/>
          <w:szCs w:val="24"/>
          <w:lang w:val="ru-RU"/>
        </w:rPr>
        <w:t>.</w:t>
      </w:r>
      <w:r w:rsidR="00397E69" w:rsidRPr="00F34E52">
        <w:rPr>
          <w:sz w:val="24"/>
          <w:szCs w:val="24"/>
          <w:lang w:val="ru-RU"/>
        </w:rPr>
        <w:t>1</w:t>
      </w:r>
      <w:r w:rsidR="006604DD" w:rsidRPr="00F34E52">
        <w:rPr>
          <w:sz w:val="24"/>
          <w:szCs w:val="24"/>
          <w:lang w:val="ru-RU"/>
        </w:rPr>
        <w:t>.</w:t>
      </w:r>
      <w:r w:rsidR="00397E69" w:rsidRPr="00F34E52">
        <w:rPr>
          <w:sz w:val="24"/>
          <w:szCs w:val="24"/>
          <w:lang w:val="ru-RU"/>
        </w:rPr>
        <w:t>2.</w:t>
      </w:r>
      <w:r w:rsidR="006604DD" w:rsidRPr="00F34E52">
        <w:rPr>
          <w:sz w:val="24"/>
          <w:szCs w:val="24"/>
          <w:lang w:val="ru-RU"/>
        </w:rPr>
        <w:t xml:space="preserve"> </w:t>
      </w:r>
      <w:r w:rsidR="0010025A" w:rsidRPr="00F34E52">
        <w:rPr>
          <w:sz w:val="24"/>
          <w:szCs w:val="24"/>
          <w:lang w:val="ru-RU"/>
        </w:rPr>
        <w:t>Заказчик</w:t>
      </w:r>
      <w:r w:rsidR="006604DD" w:rsidRPr="00F34E52">
        <w:rPr>
          <w:sz w:val="24"/>
          <w:szCs w:val="24"/>
          <w:lang w:val="ru-RU"/>
        </w:rPr>
        <w:t xml:space="preserve"> обязуется использовать топливную карту исключительно в соответствии с условиями </w:t>
      </w:r>
      <w:r w:rsidR="00C41EC8" w:rsidRPr="00F34E52">
        <w:rPr>
          <w:sz w:val="24"/>
          <w:szCs w:val="24"/>
          <w:lang w:val="ru-RU"/>
        </w:rPr>
        <w:t>Договор</w:t>
      </w:r>
      <w:r w:rsidR="006604DD" w:rsidRPr="00F34E52">
        <w:rPr>
          <w:sz w:val="24"/>
          <w:szCs w:val="24"/>
          <w:lang w:val="ru-RU"/>
        </w:rPr>
        <w:t xml:space="preserve">а и Правилами </w:t>
      </w:r>
      <w:r w:rsidR="0010025A" w:rsidRPr="00F34E52">
        <w:rPr>
          <w:sz w:val="24"/>
          <w:szCs w:val="24"/>
          <w:lang w:val="ru-RU"/>
        </w:rPr>
        <w:t>Поставщик</w:t>
      </w:r>
      <w:r w:rsidR="006604DD" w:rsidRPr="00F34E52">
        <w:rPr>
          <w:sz w:val="24"/>
          <w:szCs w:val="24"/>
          <w:lang w:val="ru-RU"/>
        </w:rPr>
        <w:t>а по ее использованию и хран</w:t>
      </w:r>
      <w:r w:rsidR="00397E69" w:rsidRPr="00F34E52">
        <w:rPr>
          <w:sz w:val="24"/>
          <w:szCs w:val="24"/>
          <w:lang w:val="ru-RU"/>
        </w:rPr>
        <w:t>ению</w:t>
      </w:r>
      <w:r w:rsidR="006604DD" w:rsidRPr="00F34E52">
        <w:rPr>
          <w:sz w:val="24"/>
          <w:szCs w:val="24"/>
          <w:lang w:val="ru-RU"/>
        </w:rPr>
        <w:t>.</w:t>
      </w:r>
    </w:p>
    <w:p w:rsidR="006604DD" w:rsidRPr="00F34E52" w:rsidRDefault="00D518E5" w:rsidP="002F4FB7">
      <w:pPr>
        <w:tabs>
          <w:tab w:val="left" w:pos="426"/>
        </w:tabs>
        <w:ind w:right="-29" w:firstLine="709"/>
        <w:contextualSpacing/>
        <w:jc w:val="both"/>
        <w:rPr>
          <w:sz w:val="24"/>
          <w:szCs w:val="24"/>
          <w:lang w:val="ru-RU"/>
        </w:rPr>
      </w:pPr>
      <w:r w:rsidRPr="00F34E52">
        <w:rPr>
          <w:sz w:val="24"/>
          <w:szCs w:val="24"/>
          <w:lang w:val="ru-RU"/>
        </w:rPr>
        <w:t>4</w:t>
      </w:r>
      <w:r w:rsidR="00FC19D8" w:rsidRPr="00F34E52">
        <w:rPr>
          <w:sz w:val="24"/>
          <w:szCs w:val="24"/>
          <w:lang w:val="ru-RU"/>
        </w:rPr>
        <w:t>.</w:t>
      </w:r>
      <w:r w:rsidR="00397E69" w:rsidRPr="00F34E52">
        <w:rPr>
          <w:sz w:val="24"/>
          <w:szCs w:val="24"/>
          <w:lang w:val="ru-RU"/>
        </w:rPr>
        <w:t>1</w:t>
      </w:r>
      <w:r w:rsidR="006604DD" w:rsidRPr="00F34E52">
        <w:rPr>
          <w:sz w:val="24"/>
          <w:szCs w:val="24"/>
          <w:lang w:val="ru-RU"/>
        </w:rPr>
        <w:t>.</w:t>
      </w:r>
      <w:r w:rsidR="00397E69" w:rsidRPr="00F34E52">
        <w:rPr>
          <w:sz w:val="24"/>
          <w:szCs w:val="24"/>
          <w:lang w:val="ru-RU"/>
        </w:rPr>
        <w:t>3.</w:t>
      </w:r>
      <w:r w:rsidR="006604DD" w:rsidRPr="00F34E52">
        <w:rPr>
          <w:sz w:val="24"/>
          <w:szCs w:val="24"/>
          <w:lang w:val="ru-RU"/>
        </w:rPr>
        <w:t xml:space="preserve"> </w:t>
      </w:r>
      <w:r w:rsidR="0010025A" w:rsidRPr="00F34E52">
        <w:rPr>
          <w:sz w:val="24"/>
          <w:szCs w:val="24"/>
          <w:lang w:val="ru-RU"/>
        </w:rPr>
        <w:t>Заказчик</w:t>
      </w:r>
      <w:r w:rsidR="006604DD" w:rsidRPr="00F34E52">
        <w:rPr>
          <w:sz w:val="24"/>
          <w:szCs w:val="24"/>
          <w:lang w:val="ru-RU"/>
        </w:rPr>
        <w:t xml:space="preserve"> имеет право получать новые </w:t>
      </w:r>
      <w:r w:rsidR="00C969FF" w:rsidRPr="00F34E52">
        <w:rPr>
          <w:sz w:val="24"/>
          <w:szCs w:val="24"/>
          <w:lang w:val="ru-RU"/>
        </w:rPr>
        <w:t>карты</w:t>
      </w:r>
      <w:r w:rsidR="006604DD" w:rsidRPr="00F34E52">
        <w:rPr>
          <w:sz w:val="24"/>
          <w:szCs w:val="24"/>
          <w:lang w:val="ru-RU"/>
        </w:rPr>
        <w:t xml:space="preserve">, в случае порчи или утраты ранее выданной </w:t>
      </w:r>
      <w:r w:rsidR="00EB60D9" w:rsidRPr="00F34E52">
        <w:rPr>
          <w:sz w:val="24"/>
          <w:szCs w:val="24"/>
          <w:lang w:val="ru-RU"/>
        </w:rPr>
        <w:t>карт</w:t>
      </w:r>
      <w:r w:rsidR="00C969FF" w:rsidRPr="00F34E52">
        <w:rPr>
          <w:sz w:val="24"/>
          <w:szCs w:val="24"/>
          <w:lang w:val="ru-RU"/>
        </w:rPr>
        <w:t>ы</w:t>
      </w:r>
      <w:r w:rsidR="006604DD" w:rsidRPr="00F34E52">
        <w:rPr>
          <w:sz w:val="24"/>
          <w:szCs w:val="24"/>
          <w:lang w:val="ru-RU"/>
        </w:rPr>
        <w:t xml:space="preserve">, на основании предоставленной заявки при условии ее дополнительной оплаты, не входящей в стоимость </w:t>
      </w:r>
      <w:r w:rsidR="006C378D" w:rsidRPr="00F34E52">
        <w:rPr>
          <w:sz w:val="24"/>
          <w:szCs w:val="24"/>
          <w:lang w:val="ru-RU"/>
        </w:rPr>
        <w:t>Договор</w:t>
      </w:r>
      <w:r w:rsidR="006604DD" w:rsidRPr="00F34E52">
        <w:rPr>
          <w:sz w:val="24"/>
          <w:szCs w:val="24"/>
          <w:lang w:val="ru-RU"/>
        </w:rPr>
        <w:t>а.</w:t>
      </w:r>
      <w:r w:rsidRPr="00F34E52">
        <w:rPr>
          <w:sz w:val="24"/>
          <w:szCs w:val="24"/>
          <w:lang w:val="ru-RU"/>
        </w:rPr>
        <w:t xml:space="preserve"> </w:t>
      </w:r>
      <w:r w:rsidR="00EB60D9" w:rsidRPr="00F34E52">
        <w:rPr>
          <w:sz w:val="24"/>
          <w:szCs w:val="24"/>
          <w:lang w:val="ru-RU"/>
        </w:rPr>
        <w:t>Карта</w:t>
      </w:r>
      <w:r w:rsidR="006604DD" w:rsidRPr="00F34E52">
        <w:rPr>
          <w:sz w:val="24"/>
          <w:szCs w:val="24"/>
          <w:lang w:val="ru-RU"/>
        </w:rPr>
        <w:t xml:space="preserve"> является собственностью </w:t>
      </w:r>
      <w:r w:rsidR="0010025A" w:rsidRPr="00F34E52">
        <w:rPr>
          <w:sz w:val="24"/>
          <w:szCs w:val="24"/>
          <w:lang w:val="ru-RU"/>
        </w:rPr>
        <w:t>Заказчик</w:t>
      </w:r>
      <w:r w:rsidR="006604DD" w:rsidRPr="00F34E52">
        <w:rPr>
          <w:sz w:val="24"/>
          <w:szCs w:val="24"/>
          <w:lang w:val="ru-RU"/>
        </w:rPr>
        <w:t>а с момента ее оплаты.</w:t>
      </w:r>
      <w:r w:rsidR="00A86604" w:rsidRPr="00F34E52">
        <w:rPr>
          <w:sz w:val="24"/>
          <w:szCs w:val="24"/>
          <w:lang w:val="ru-RU"/>
        </w:rPr>
        <w:t xml:space="preserve"> В случае возникновения обстоятельств, </w:t>
      </w:r>
      <w:r w:rsidR="00C969FF" w:rsidRPr="00F34E52">
        <w:rPr>
          <w:sz w:val="24"/>
          <w:szCs w:val="24"/>
          <w:lang w:val="ru-RU"/>
        </w:rPr>
        <w:t xml:space="preserve">образовавшихся </w:t>
      </w:r>
      <w:r w:rsidR="00A86604" w:rsidRPr="00F34E52">
        <w:rPr>
          <w:sz w:val="24"/>
          <w:szCs w:val="24"/>
          <w:lang w:val="ru-RU"/>
        </w:rPr>
        <w:t xml:space="preserve">не по вине </w:t>
      </w:r>
      <w:r w:rsidR="0010025A" w:rsidRPr="00F34E52">
        <w:rPr>
          <w:sz w:val="24"/>
          <w:szCs w:val="24"/>
          <w:lang w:val="ru-RU"/>
        </w:rPr>
        <w:t>Заказчик</w:t>
      </w:r>
      <w:r w:rsidR="00A86604" w:rsidRPr="00F34E52">
        <w:rPr>
          <w:sz w:val="24"/>
          <w:szCs w:val="24"/>
          <w:lang w:val="ru-RU"/>
        </w:rPr>
        <w:t xml:space="preserve">а и влекущих необходимость замены топливных карт, </w:t>
      </w:r>
      <w:r w:rsidR="0010025A" w:rsidRPr="00F34E52">
        <w:rPr>
          <w:sz w:val="24"/>
          <w:szCs w:val="24"/>
          <w:lang w:val="ru-RU"/>
        </w:rPr>
        <w:t>Поставщик</w:t>
      </w:r>
      <w:r w:rsidR="00A86604" w:rsidRPr="00F34E52">
        <w:rPr>
          <w:sz w:val="24"/>
          <w:szCs w:val="24"/>
          <w:lang w:val="ru-RU"/>
        </w:rPr>
        <w:t xml:space="preserve"> осуществляет их замену за свой счет.</w:t>
      </w:r>
    </w:p>
    <w:p w:rsidR="006604DD" w:rsidRPr="00F34E52" w:rsidRDefault="00D518E5" w:rsidP="002F4FB7">
      <w:pPr>
        <w:tabs>
          <w:tab w:val="left" w:pos="426"/>
        </w:tabs>
        <w:ind w:firstLine="709"/>
        <w:contextualSpacing/>
        <w:jc w:val="both"/>
        <w:rPr>
          <w:sz w:val="24"/>
          <w:szCs w:val="24"/>
          <w:lang w:val="ru-RU"/>
        </w:rPr>
      </w:pPr>
      <w:r w:rsidRPr="00F34E52">
        <w:rPr>
          <w:sz w:val="24"/>
          <w:szCs w:val="24"/>
          <w:lang w:val="ru-RU"/>
        </w:rPr>
        <w:t>4</w:t>
      </w:r>
      <w:r w:rsidR="006604DD" w:rsidRPr="00F34E52">
        <w:rPr>
          <w:sz w:val="24"/>
          <w:szCs w:val="24"/>
          <w:lang w:val="ru-RU"/>
        </w:rPr>
        <w:t>.1.</w:t>
      </w:r>
      <w:r w:rsidR="00F24352" w:rsidRPr="00F34E52">
        <w:rPr>
          <w:sz w:val="24"/>
          <w:szCs w:val="24"/>
          <w:lang w:val="ru-RU"/>
        </w:rPr>
        <w:t>4</w:t>
      </w:r>
      <w:r w:rsidR="007A1B81" w:rsidRPr="00F34E52">
        <w:rPr>
          <w:sz w:val="24"/>
          <w:szCs w:val="24"/>
          <w:lang w:val="ru-RU"/>
        </w:rPr>
        <w:t>.</w:t>
      </w:r>
      <w:r w:rsidR="006604DD" w:rsidRPr="00F34E52">
        <w:rPr>
          <w:sz w:val="24"/>
          <w:szCs w:val="24"/>
          <w:lang w:val="ru-RU"/>
        </w:rPr>
        <w:t xml:space="preserve"> </w:t>
      </w:r>
      <w:r w:rsidR="0010025A" w:rsidRPr="00F34E52">
        <w:rPr>
          <w:sz w:val="24"/>
          <w:szCs w:val="24"/>
          <w:lang w:val="ru-RU"/>
        </w:rPr>
        <w:t>Заказчик</w:t>
      </w:r>
      <w:r w:rsidR="007A1B81" w:rsidRPr="00F34E52">
        <w:rPr>
          <w:sz w:val="24"/>
          <w:szCs w:val="24"/>
          <w:lang w:val="ru-RU"/>
        </w:rPr>
        <w:t xml:space="preserve"> вправе з</w:t>
      </w:r>
      <w:r w:rsidR="006604DD" w:rsidRPr="00F34E52">
        <w:rPr>
          <w:sz w:val="24"/>
          <w:szCs w:val="24"/>
          <w:lang w:val="ru-RU"/>
        </w:rPr>
        <w:t>апрашивать документы, подтверждающи</w:t>
      </w:r>
      <w:r w:rsidR="00D96E7B" w:rsidRPr="00F34E52">
        <w:rPr>
          <w:sz w:val="24"/>
          <w:szCs w:val="24"/>
          <w:lang w:val="ru-RU"/>
        </w:rPr>
        <w:t xml:space="preserve">е качество, дату выпуска </w:t>
      </w:r>
      <w:r w:rsidR="0010025A" w:rsidRPr="00F34E52">
        <w:rPr>
          <w:sz w:val="24"/>
          <w:szCs w:val="24"/>
          <w:lang w:val="ru-RU"/>
        </w:rPr>
        <w:t>Товар</w:t>
      </w:r>
      <w:r w:rsidR="00D96E7B" w:rsidRPr="00F34E52">
        <w:rPr>
          <w:sz w:val="24"/>
          <w:szCs w:val="24"/>
          <w:lang w:val="ru-RU"/>
        </w:rPr>
        <w:t>а</w:t>
      </w:r>
      <w:r w:rsidR="006604DD" w:rsidRPr="00F34E52">
        <w:rPr>
          <w:sz w:val="24"/>
          <w:szCs w:val="24"/>
          <w:lang w:val="ru-RU"/>
        </w:rPr>
        <w:t>.</w:t>
      </w:r>
    </w:p>
    <w:p w:rsidR="006604DD" w:rsidRPr="00F34E52" w:rsidRDefault="00D518E5" w:rsidP="002F4FB7">
      <w:pPr>
        <w:tabs>
          <w:tab w:val="left" w:pos="426"/>
        </w:tabs>
        <w:ind w:firstLine="709"/>
        <w:contextualSpacing/>
        <w:jc w:val="both"/>
        <w:rPr>
          <w:sz w:val="24"/>
          <w:szCs w:val="24"/>
          <w:lang w:val="ru-RU"/>
        </w:rPr>
      </w:pPr>
      <w:r w:rsidRPr="00F34E52">
        <w:rPr>
          <w:sz w:val="24"/>
          <w:szCs w:val="24"/>
          <w:lang w:val="ru-RU"/>
        </w:rPr>
        <w:t>4</w:t>
      </w:r>
      <w:r w:rsidR="006604DD" w:rsidRPr="00F34E52">
        <w:rPr>
          <w:sz w:val="24"/>
          <w:szCs w:val="24"/>
          <w:lang w:val="ru-RU"/>
        </w:rPr>
        <w:t>.</w:t>
      </w:r>
      <w:r w:rsidR="007A1B81" w:rsidRPr="00F34E52">
        <w:rPr>
          <w:sz w:val="24"/>
          <w:szCs w:val="24"/>
          <w:lang w:val="ru-RU"/>
        </w:rPr>
        <w:t>1</w:t>
      </w:r>
      <w:r w:rsidR="00D96E7B" w:rsidRPr="00F34E52">
        <w:rPr>
          <w:sz w:val="24"/>
          <w:szCs w:val="24"/>
          <w:lang w:val="ru-RU"/>
        </w:rPr>
        <w:t>.</w:t>
      </w:r>
      <w:r w:rsidR="00F24352" w:rsidRPr="00F34E52">
        <w:rPr>
          <w:sz w:val="24"/>
          <w:szCs w:val="24"/>
          <w:lang w:val="ru-RU"/>
        </w:rPr>
        <w:t>5</w:t>
      </w:r>
      <w:r w:rsidR="006604DD" w:rsidRPr="00F34E52">
        <w:rPr>
          <w:sz w:val="24"/>
          <w:szCs w:val="24"/>
          <w:lang w:val="ru-RU"/>
        </w:rPr>
        <w:t>.</w:t>
      </w:r>
      <w:r w:rsidR="006C378D" w:rsidRPr="00F34E52">
        <w:rPr>
          <w:sz w:val="24"/>
          <w:szCs w:val="24"/>
          <w:lang w:val="ru-RU"/>
        </w:rPr>
        <w:t xml:space="preserve"> </w:t>
      </w:r>
      <w:r w:rsidR="0010025A" w:rsidRPr="00F34E52">
        <w:rPr>
          <w:sz w:val="24"/>
          <w:szCs w:val="24"/>
          <w:lang w:val="ru-RU"/>
        </w:rPr>
        <w:t>Заказчик</w:t>
      </w:r>
      <w:r w:rsidR="007A1B81" w:rsidRPr="00F34E52">
        <w:rPr>
          <w:sz w:val="24"/>
          <w:szCs w:val="24"/>
          <w:lang w:val="ru-RU"/>
        </w:rPr>
        <w:t xml:space="preserve"> вправе т</w:t>
      </w:r>
      <w:r w:rsidR="006604DD" w:rsidRPr="00F34E52">
        <w:rPr>
          <w:sz w:val="24"/>
          <w:szCs w:val="24"/>
          <w:lang w:val="ru-RU"/>
        </w:rPr>
        <w:t xml:space="preserve">ребовать замены некачественного </w:t>
      </w:r>
      <w:r w:rsidR="0010025A" w:rsidRPr="00F34E52">
        <w:rPr>
          <w:sz w:val="24"/>
          <w:szCs w:val="24"/>
          <w:lang w:val="ru-RU"/>
        </w:rPr>
        <w:t>Товар</w:t>
      </w:r>
      <w:r w:rsidR="00D96E7B" w:rsidRPr="00F34E52">
        <w:rPr>
          <w:sz w:val="24"/>
          <w:szCs w:val="24"/>
          <w:lang w:val="ru-RU"/>
        </w:rPr>
        <w:t>а</w:t>
      </w:r>
      <w:r w:rsidR="006604DD" w:rsidRPr="00F34E52">
        <w:rPr>
          <w:sz w:val="24"/>
          <w:szCs w:val="24"/>
          <w:lang w:val="ru-RU"/>
        </w:rPr>
        <w:t xml:space="preserve"> на </w:t>
      </w:r>
      <w:r w:rsidR="0010025A" w:rsidRPr="00F34E52">
        <w:rPr>
          <w:sz w:val="24"/>
          <w:szCs w:val="24"/>
          <w:lang w:val="ru-RU"/>
        </w:rPr>
        <w:t>Товар</w:t>
      </w:r>
      <w:r w:rsidR="006604DD" w:rsidRPr="00F34E52">
        <w:rPr>
          <w:sz w:val="24"/>
          <w:szCs w:val="24"/>
          <w:lang w:val="ru-RU"/>
        </w:rPr>
        <w:t>, соответствующий по качеству нормативным документам, действующим на терри</w:t>
      </w:r>
      <w:r w:rsidR="007A1B81" w:rsidRPr="00F34E52">
        <w:rPr>
          <w:sz w:val="24"/>
          <w:szCs w:val="24"/>
          <w:lang w:val="ru-RU"/>
        </w:rPr>
        <w:t>тории Российской Федерации, техническому заданию</w:t>
      </w:r>
      <w:r w:rsidR="00D96E7B" w:rsidRPr="00F34E52">
        <w:rPr>
          <w:sz w:val="24"/>
          <w:szCs w:val="24"/>
          <w:lang w:val="ru-RU"/>
        </w:rPr>
        <w:t xml:space="preserve"> </w:t>
      </w:r>
      <w:r w:rsidR="006604DD" w:rsidRPr="00F34E52">
        <w:rPr>
          <w:sz w:val="24"/>
          <w:szCs w:val="24"/>
          <w:lang w:val="ru-RU"/>
        </w:rPr>
        <w:t>(Приложение №</w:t>
      </w:r>
      <w:r w:rsidR="006C378D" w:rsidRPr="00F34E52">
        <w:rPr>
          <w:sz w:val="24"/>
          <w:szCs w:val="24"/>
          <w:lang w:val="ru-RU"/>
        </w:rPr>
        <w:t xml:space="preserve"> </w:t>
      </w:r>
      <w:r w:rsidR="006604DD" w:rsidRPr="00F34E52">
        <w:rPr>
          <w:sz w:val="24"/>
          <w:szCs w:val="24"/>
          <w:lang w:val="ru-RU"/>
        </w:rPr>
        <w:t xml:space="preserve">1 к настоящему </w:t>
      </w:r>
      <w:r w:rsidR="006C378D" w:rsidRPr="00F34E52">
        <w:rPr>
          <w:sz w:val="24"/>
          <w:szCs w:val="24"/>
          <w:lang w:val="ru-RU"/>
        </w:rPr>
        <w:t>Договор</w:t>
      </w:r>
      <w:r w:rsidR="006604DD" w:rsidRPr="00F34E52">
        <w:rPr>
          <w:sz w:val="24"/>
          <w:szCs w:val="24"/>
          <w:lang w:val="ru-RU"/>
        </w:rPr>
        <w:t>у).</w:t>
      </w:r>
    </w:p>
    <w:p w:rsidR="008E68D9" w:rsidRPr="00F34E52" w:rsidRDefault="00D518E5" w:rsidP="002F4FB7">
      <w:pPr>
        <w:tabs>
          <w:tab w:val="left" w:pos="0"/>
          <w:tab w:val="left" w:pos="1267"/>
        </w:tabs>
        <w:ind w:firstLine="709"/>
        <w:contextualSpacing/>
        <w:jc w:val="both"/>
        <w:rPr>
          <w:sz w:val="24"/>
          <w:szCs w:val="24"/>
          <w:lang w:val="ru-RU"/>
        </w:rPr>
      </w:pPr>
      <w:r w:rsidRPr="00F34E52">
        <w:rPr>
          <w:sz w:val="24"/>
          <w:szCs w:val="24"/>
          <w:lang w:val="ru-RU"/>
        </w:rPr>
        <w:t>4</w:t>
      </w:r>
      <w:r w:rsidR="00FC19D8" w:rsidRPr="00F34E52">
        <w:rPr>
          <w:sz w:val="24"/>
          <w:szCs w:val="24"/>
          <w:lang w:val="ru-RU"/>
        </w:rPr>
        <w:t>.</w:t>
      </w:r>
      <w:r w:rsidR="007A1B81" w:rsidRPr="00F34E52">
        <w:rPr>
          <w:sz w:val="24"/>
          <w:szCs w:val="24"/>
          <w:lang w:val="ru-RU"/>
        </w:rPr>
        <w:t>1.</w:t>
      </w:r>
      <w:r w:rsidR="00F24352" w:rsidRPr="00F34E52">
        <w:rPr>
          <w:sz w:val="24"/>
          <w:szCs w:val="24"/>
          <w:lang w:val="ru-RU"/>
        </w:rPr>
        <w:t>6</w:t>
      </w:r>
      <w:r w:rsidR="007A1B81" w:rsidRPr="00F34E52">
        <w:rPr>
          <w:sz w:val="24"/>
          <w:szCs w:val="24"/>
          <w:lang w:val="ru-RU"/>
        </w:rPr>
        <w:t>.</w:t>
      </w:r>
      <w:r w:rsidR="00D96E7B" w:rsidRPr="00F34E52">
        <w:rPr>
          <w:sz w:val="24"/>
          <w:szCs w:val="24"/>
          <w:lang w:val="ru-RU"/>
        </w:rPr>
        <w:t xml:space="preserve"> </w:t>
      </w:r>
      <w:r w:rsidR="0010025A" w:rsidRPr="00F34E52">
        <w:rPr>
          <w:sz w:val="24"/>
          <w:szCs w:val="24"/>
          <w:lang w:val="ru-RU"/>
        </w:rPr>
        <w:t>Заказчик</w:t>
      </w:r>
      <w:r w:rsidR="007A1B81" w:rsidRPr="00F34E52">
        <w:rPr>
          <w:sz w:val="24"/>
          <w:szCs w:val="24"/>
          <w:lang w:val="ru-RU"/>
        </w:rPr>
        <w:t xml:space="preserve"> вправе пр</w:t>
      </w:r>
      <w:r w:rsidR="001125CB" w:rsidRPr="00F34E52">
        <w:rPr>
          <w:sz w:val="24"/>
          <w:szCs w:val="24"/>
          <w:lang w:val="ru-RU"/>
        </w:rPr>
        <w:t xml:space="preserve">ивлекать экспертов, экспертные организации для проверки соответствия качества поставляемого </w:t>
      </w:r>
      <w:r w:rsidR="0010025A" w:rsidRPr="00F34E52">
        <w:rPr>
          <w:sz w:val="24"/>
          <w:szCs w:val="24"/>
          <w:lang w:val="ru-RU"/>
        </w:rPr>
        <w:t>Товар</w:t>
      </w:r>
      <w:r w:rsidR="001125CB" w:rsidRPr="00F34E52">
        <w:rPr>
          <w:sz w:val="24"/>
          <w:szCs w:val="24"/>
          <w:lang w:val="ru-RU"/>
        </w:rPr>
        <w:t>а требованиям, установленным</w:t>
      </w:r>
      <w:r w:rsidR="001125CB" w:rsidRPr="00F34E52">
        <w:rPr>
          <w:spacing w:val="-25"/>
          <w:sz w:val="24"/>
          <w:szCs w:val="24"/>
          <w:lang w:val="ru-RU"/>
        </w:rPr>
        <w:t xml:space="preserve"> </w:t>
      </w:r>
      <w:r w:rsidR="006C378D" w:rsidRPr="00F34E52">
        <w:rPr>
          <w:sz w:val="24"/>
          <w:szCs w:val="24"/>
          <w:lang w:val="ru-RU"/>
        </w:rPr>
        <w:t>Договор</w:t>
      </w:r>
      <w:r w:rsidR="001125CB" w:rsidRPr="00F34E52">
        <w:rPr>
          <w:sz w:val="24"/>
          <w:szCs w:val="24"/>
          <w:lang w:val="ru-RU"/>
        </w:rPr>
        <w:t>ом.</w:t>
      </w:r>
    </w:p>
    <w:p w:rsidR="0015490F" w:rsidRPr="00F34E52" w:rsidRDefault="00D518E5" w:rsidP="002F4FB7">
      <w:pPr>
        <w:tabs>
          <w:tab w:val="left" w:pos="0"/>
          <w:tab w:val="left" w:pos="1284"/>
        </w:tabs>
        <w:ind w:firstLine="709"/>
        <w:contextualSpacing/>
        <w:jc w:val="both"/>
        <w:rPr>
          <w:sz w:val="24"/>
          <w:szCs w:val="24"/>
          <w:lang w:val="ru-RU"/>
        </w:rPr>
      </w:pPr>
      <w:r w:rsidRPr="00F34E52">
        <w:rPr>
          <w:sz w:val="24"/>
          <w:szCs w:val="24"/>
          <w:lang w:val="ru-RU"/>
        </w:rPr>
        <w:t>4</w:t>
      </w:r>
      <w:r w:rsidR="00FC19D8" w:rsidRPr="00F34E52">
        <w:rPr>
          <w:sz w:val="24"/>
          <w:szCs w:val="24"/>
          <w:lang w:val="ru-RU"/>
        </w:rPr>
        <w:t>.</w:t>
      </w:r>
      <w:r w:rsidR="007A1B81" w:rsidRPr="00F34E52">
        <w:rPr>
          <w:sz w:val="24"/>
          <w:szCs w:val="24"/>
          <w:lang w:val="ru-RU"/>
        </w:rPr>
        <w:t>1</w:t>
      </w:r>
      <w:r w:rsidR="00D96E7B" w:rsidRPr="00F34E52">
        <w:rPr>
          <w:sz w:val="24"/>
          <w:szCs w:val="24"/>
          <w:lang w:val="ru-RU"/>
        </w:rPr>
        <w:t>.</w:t>
      </w:r>
      <w:r w:rsidR="00F24352" w:rsidRPr="00F34E52">
        <w:rPr>
          <w:sz w:val="24"/>
          <w:szCs w:val="24"/>
          <w:lang w:val="ru-RU"/>
        </w:rPr>
        <w:t>7</w:t>
      </w:r>
      <w:r w:rsidR="007A1B81" w:rsidRPr="00F34E52">
        <w:rPr>
          <w:sz w:val="24"/>
          <w:szCs w:val="24"/>
          <w:lang w:val="ru-RU"/>
        </w:rPr>
        <w:t>.</w:t>
      </w:r>
      <w:r w:rsidR="00D96E7B" w:rsidRPr="00F34E52">
        <w:rPr>
          <w:sz w:val="24"/>
          <w:szCs w:val="24"/>
          <w:lang w:val="ru-RU"/>
        </w:rPr>
        <w:t xml:space="preserve"> </w:t>
      </w:r>
      <w:r w:rsidR="0010025A" w:rsidRPr="00F34E52">
        <w:rPr>
          <w:sz w:val="24"/>
          <w:szCs w:val="24"/>
          <w:lang w:val="ru-RU"/>
        </w:rPr>
        <w:t>Заказчик</w:t>
      </w:r>
      <w:r w:rsidR="007A1B81" w:rsidRPr="00F34E52">
        <w:rPr>
          <w:sz w:val="24"/>
          <w:szCs w:val="24"/>
          <w:lang w:val="ru-RU"/>
        </w:rPr>
        <w:t xml:space="preserve"> вправе т</w:t>
      </w:r>
      <w:r w:rsidR="001125CB" w:rsidRPr="00F34E52">
        <w:rPr>
          <w:sz w:val="24"/>
          <w:szCs w:val="24"/>
          <w:lang w:val="ru-RU"/>
        </w:rPr>
        <w:t>ребовать возмещения неустойки (штрафа, пени) и (или) убытков, причиненных по вине</w:t>
      </w:r>
      <w:r w:rsidR="001125CB" w:rsidRPr="00F34E52">
        <w:rPr>
          <w:spacing w:val="-6"/>
          <w:sz w:val="24"/>
          <w:szCs w:val="24"/>
          <w:lang w:val="ru-RU"/>
        </w:rPr>
        <w:t xml:space="preserve"> </w:t>
      </w:r>
      <w:r w:rsidR="0010025A" w:rsidRPr="00F34E52">
        <w:rPr>
          <w:sz w:val="24"/>
          <w:szCs w:val="24"/>
          <w:lang w:val="ru-RU"/>
        </w:rPr>
        <w:t>Поставщик</w:t>
      </w:r>
      <w:r w:rsidR="001125CB" w:rsidRPr="00F34E52">
        <w:rPr>
          <w:sz w:val="24"/>
          <w:szCs w:val="24"/>
          <w:lang w:val="ru-RU"/>
        </w:rPr>
        <w:t>а.</w:t>
      </w:r>
    </w:p>
    <w:p w:rsidR="0015490F" w:rsidRPr="00F34E52" w:rsidRDefault="00A86604" w:rsidP="002F4FB7">
      <w:pPr>
        <w:tabs>
          <w:tab w:val="left" w:pos="0"/>
          <w:tab w:val="left" w:pos="1284"/>
        </w:tabs>
        <w:ind w:firstLine="709"/>
        <w:contextualSpacing/>
        <w:jc w:val="both"/>
        <w:rPr>
          <w:sz w:val="24"/>
          <w:szCs w:val="24"/>
          <w:lang w:val="ru-RU"/>
        </w:rPr>
      </w:pPr>
      <w:r w:rsidRPr="00F34E52">
        <w:rPr>
          <w:sz w:val="24"/>
          <w:szCs w:val="24"/>
          <w:lang w:val="ru-RU"/>
        </w:rPr>
        <w:t>4</w:t>
      </w:r>
      <w:r w:rsidR="00FC19D8" w:rsidRPr="00F34E52">
        <w:rPr>
          <w:sz w:val="24"/>
          <w:szCs w:val="24"/>
          <w:lang w:val="ru-RU"/>
        </w:rPr>
        <w:t>.1</w:t>
      </w:r>
      <w:r w:rsidR="00D96E7B" w:rsidRPr="00F34E52">
        <w:rPr>
          <w:sz w:val="24"/>
          <w:szCs w:val="24"/>
          <w:lang w:val="ru-RU"/>
        </w:rPr>
        <w:t>.</w:t>
      </w:r>
      <w:r w:rsidR="00F24352" w:rsidRPr="00F34E52">
        <w:rPr>
          <w:sz w:val="24"/>
          <w:szCs w:val="24"/>
          <w:lang w:val="ru-RU"/>
        </w:rPr>
        <w:t>8</w:t>
      </w:r>
      <w:r w:rsidR="007A1B81" w:rsidRPr="00F34E52">
        <w:rPr>
          <w:sz w:val="24"/>
          <w:szCs w:val="24"/>
          <w:lang w:val="ru-RU"/>
        </w:rPr>
        <w:t xml:space="preserve">. </w:t>
      </w:r>
      <w:r w:rsidR="0015490F" w:rsidRPr="00F34E52">
        <w:rPr>
          <w:sz w:val="24"/>
          <w:szCs w:val="24"/>
          <w:lang w:val="ru-RU"/>
        </w:rPr>
        <w:t xml:space="preserve">Принять решение об одностороннем отказе от исполнения </w:t>
      </w:r>
      <w:r w:rsidR="006C378D" w:rsidRPr="00F34E52">
        <w:rPr>
          <w:sz w:val="24"/>
          <w:szCs w:val="24"/>
          <w:lang w:val="ru-RU"/>
        </w:rPr>
        <w:t>Договор</w:t>
      </w:r>
      <w:r w:rsidR="0015490F" w:rsidRPr="00F34E52">
        <w:rPr>
          <w:sz w:val="24"/>
          <w:szCs w:val="24"/>
          <w:lang w:val="ru-RU"/>
        </w:rPr>
        <w:t>а в соответствии с гражданским законодательством</w:t>
      </w:r>
      <w:r w:rsidR="009E618A" w:rsidRPr="00F34E52">
        <w:rPr>
          <w:sz w:val="24"/>
          <w:szCs w:val="24"/>
          <w:lang w:val="ru-RU"/>
        </w:rPr>
        <w:t xml:space="preserve"> РФ и </w:t>
      </w:r>
      <w:r w:rsidR="006C378D" w:rsidRPr="00F34E52">
        <w:rPr>
          <w:sz w:val="24"/>
          <w:szCs w:val="24"/>
          <w:lang w:val="ru-RU"/>
        </w:rPr>
        <w:t xml:space="preserve">Положением </w:t>
      </w:r>
      <w:r w:rsidR="006C378D" w:rsidRPr="00F34E52">
        <w:rPr>
          <w:color w:val="000000"/>
          <w:sz w:val="24"/>
          <w:szCs w:val="24"/>
          <w:lang w:val="ru-RU"/>
        </w:rPr>
        <w:t>о закупках товаров, работ, услуг для нужд МУП БВКХ «Водоканал».</w:t>
      </w:r>
    </w:p>
    <w:p w:rsidR="00FC19D8" w:rsidRPr="00F34E52" w:rsidRDefault="00A86604" w:rsidP="002F4FB7">
      <w:pPr>
        <w:tabs>
          <w:tab w:val="left" w:pos="0"/>
          <w:tab w:val="left" w:pos="1284"/>
        </w:tabs>
        <w:ind w:firstLine="709"/>
        <w:contextualSpacing/>
        <w:jc w:val="both"/>
        <w:rPr>
          <w:sz w:val="24"/>
          <w:szCs w:val="24"/>
          <w:lang w:val="ru-RU"/>
        </w:rPr>
      </w:pPr>
      <w:r w:rsidRPr="00F34E52">
        <w:rPr>
          <w:sz w:val="24"/>
          <w:szCs w:val="24"/>
          <w:lang w:val="ru-RU"/>
        </w:rPr>
        <w:t>4</w:t>
      </w:r>
      <w:r w:rsidR="00FC19D8" w:rsidRPr="00F34E52">
        <w:rPr>
          <w:sz w:val="24"/>
          <w:szCs w:val="24"/>
          <w:lang w:val="ru-RU"/>
        </w:rPr>
        <w:t>.1</w:t>
      </w:r>
      <w:r w:rsidR="00F24352" w:rsidRPr="00F34E52">
        <w:rPr>
          <w:sz w:val="24"/>
          <w:szCs w:val="24"/>
          <w:lang w:val="ru-RU"/>
        </w:rPr>
        <w:t>.9</w:t>
      </w:r>
      <w:r w:rsidR="00D96E7B" w:rsidRPr="00F34E52">
        <w:rPr>
          <w:sz w:val="24"/>
          <w:szCs w:val="24"/>
          <w:lang w:val="ru-RU"/>
        </w:rPr>
        <w:t xml:space="preserve">. </w:t>
      </w:r>
      <w:r w:rsidR="0015490F" w:rsidRPr="00F34E52">
        <w:rPr>
          <w:sz w:val="24"/>
          <w:szCs w:val="24"/>
          <w:lang w:val="ru-RU"/>
        </w:rPr>
        <w:t xml:space="preserve">До принятия решения об одностороннем отказе от исполнения </w:t>
      </w:r>
      <w:r w:rsidR="006C378D" w:rsidRPr="00F34E52">
        <w:rPr>
          <w:sz w:val="24"/>
          <w:szCs w:val="24"/>
          <w:lang w:val="ru-RU"/>
        </w:rPr>
        <w:t>Договор</w:t>
      </w:r>
      <w:r w:rsidR="0015490F" w:rsidRPr="00F34E52">
        <w:rPr>
          <w:sz w:val="24"/>
          <w:szCs w:val="24"/>
          <w:lang w:val="ru-RU"/>
        </w:rPr>
        <w:t xml:space="preserve">а </w:t>
      </w:r>
      <w:r w:rsidR="0010025A" w:rsidRPr="00F34E52">
        <w:rPr>
          <w:sz w:val="24"/>
          <w:szCs w:val="24"/>
          <w:lang w:val="ru-RU"/>
        </w:rPr>
        <w:t>Заказчик</w:t>
      </w:r>
      <w:r w:rsidRPr="00F34E52">
        <w:rPr>
          <w:sz w:val="24"/>
          <w:szCs w:val="24"/>
          <w:lang w:val="ru-RU"/>
        </w:rPr>
        <w:t xml:space="preserve"> вправе </w:t>
      </w:r>
      <w:r w:rsidR="0015490F" w:rsidRPr="00F34E52">
        <w:rPr>
          <w:sz w:val="24"/>
          <w:szCs w:val="24"/>
          <w:lang w:val="ru-RU"/>
        </w:rPr>
        <w:t xml:space="preserve">провести экспертизу поставленного </w:t>
      </w:r>
      <w:r w:rsidR="0010025A" w:rsidRPr="00F34E52">
        <w:rPr>
          <w:sz w:val="24"/>
          <w:szCs w:val="24"/>
          <w:lang w:val="ru-RU"/>
        </w:rPr>
        <w:t>Товар</w:t>
      </w:r>
      <w:r w:rsidR="0015490F" w:rsidRPr="00F34E52">
        <w:rPr>
          <w:sz w:val="24"/>
          <w:szCs w:val="24"/>
          <w:lang w:val="ru-RU"/>
        </w:rPr>
        <w:t>а с привлечением экспертов, экспертных организаций</w:t>
      </w:r>
      <w:r w:rsidR="006C378D" w:rsidRPr="00F34E52">
        <w:rPr>
          <w:sz w:val="24"/>
          <w:szCs w:val="24"/>
          <w:lang w:val="ru-RU"/>
        </w:rPr>
        <w:t>.</w:t>
      </w:r>
    </w:p>
    <w:p w:rsidR="008E68D9" w:rsidRPr="00F34E52" w:rsidRDefault="00FC19D8" w:rsidP="002F4FB7">
      <w:pPr>
        <w:pStyle w:val="a5"/>
        <w:numPr>
          <w:ilvl w:val="1"/>
          <w:numId w:val="38"/>
        </w:numPr>
        <w:tabs>
          <w:tab w:val="left" w:pos="0"/>
          <w:tab w:val="left" w:pos="851"/>
        </w:tabs>
        <w:spacing w:before="0"/>
        <w:ind w:left="0" w:firstLine="567"/>
        <w:contextualSpacing/>
        <w:rPr>
          <w:sz w:val="24"/>
          <w:szCs w:val="24"/>
        </w:rPr>
      </w:pPr>
      <w:r w:rsidRPr="00F34E52">
        <w:rPr>
          <w:sz w:val="24"/>
          <w:szCs w:val="24"/>
          <w:lang w:val="ru-RU"/>
        </w:rPr>
        <w:t xml:space="preserve">Права и обязанности </w:t>
      </w:r>
      <w:r w:rsidR="0010025A" w:rsidRPr="00F34E52">
        <w:rPr>
          <w:sz w:val="24"/>
          <w:szCs w:val="24"/>
          <w:lang w:val="ru-RU"/>
        </w:rPr>
        <w:t>Поставщик</w:t>
      </w:r>
      <w:r w:rsidRPr="00F34E52">
        <w:rPr>
          <w:sz w:val="24"/>
          <w:szCs w:val="24"/>
          <w:lang w:val="ru-RU"/>
        </w:rPr>
        <w:t>а</w:t>
      </w:r>
      <w:r w:rsidR="001125CB" w:rsidRPr="00F34E52">
        <w:rPr>
          <w:sz w:val="24"/>
          <w:szCs w:val="24"/>
        </w:rPr>
        <w:t>:</w:t>
      </w:r>
    </w:p>
    <w:p w:rsidR="003267A1" w:rsidRPr="00F34E52" w:rsidRDefault="00A87BEF" w:rsidP="002F4FB7">
      <w:pPr>
        <w:tabs>
          <w:tab w:val="left" w:pos="426"/>
        </w:tabs>
        <w:ind w:firstLine="567"/>
        <w:contextualSpacing/>
        <w:jc w:val="both"/>
        <w:rPr>
          <w:sz w:val="24"/>
          <w:szCs w:val="24"/>
          <w:lang w:val="ru-RU"/>
        </w:rPr>
      </w:pPr>
      <w:r w:rsidRPr="00F34E52">
        <w:rPr>
          <w:sz w:val="24"/>
          <w:szCs w:val="24"/>
          <w:lang w:val="ru-RU"/>
        </w:rPr>
        <w:t>4</w:t>
      </w:r>
      <w:r w:rsidR="003267A1" w:rsidRPr="00F34E52">
        <w:rPr>
          <w:sz w:val="24"/>
          <w:szCs w:val="24"/>
          <w:lang w:val="ru-RU"/>
        </w:rPr>
        <w:t xml:space="preserve">.2.1 Поставить </w:t>
      </w:r>
      <w:r w:rsidR="0010025A" w:rsidRPr="00F34E52">
        <w:rPr>
          <w:sz w:val="24"/>
          <w:szCs w:val="24"/>
          <w:lang w:val="ru-RU"/>
        </w:rPr>
        <w:t>Товар</w:t>
      </w:r>
      <w:r w:rsidR="003267A1" w:rsidRPr="00F34E52">
        <w:rPr>
          <w:sz w:val="24"/>
          <w:szCs w:val="24"/>
          <w:lang w:val="ru-RU"/>
        </w:rPr>
        <w:t>, соответствующий действующим требованиям и нормам, установленным законодательством РФ, ГОСТ</w:t>
      </w:r>
      <w:r w:rsidR="007A1B81" w:rsidRPr="00F34E52">
        <w:rPr>
          <w:sz w:val="24"/>
          <w:szCs w:val="24"/>
          <w:lang w:val="ru-RU"/>
        </w:rPr>
        <w:t>ам</w:t>
      </w:r>
      <w:r w:rsidR="003267A1" w:rsidRPr="00F34E52">
        <w:rPr>
          <w:sz w:val="24"/>
          <w:szCs w:val="24"/>
          <w:lang w:val="ru-RU"/>
        </w:rPr>
        <w:t xml:space="preserve">, Техническому заданию (Приложение № 1 к настоящему </w:t>
      </w:r>
      <w:r w:rsidR="006C378D" w:rsidRPr="00F34E52">
        <w:rPr>
          <w:sz w:val="24"/>
          <w:szCs w:val="24"/>
          <w:lang w:val="ru-RU"/>
        </w:rPr>
        <w:t>Договор</w:t>
      </w:r>
      <w:r w:rsidR="003267A1" w:rsidRPr="00F34E52">
        <w:rPr>
          <w:sz w:val="24"/>
          <w:szCs w:val="24"/>
          <w:lang w:val="ru-RU"/>
        </w:rPr>
        <w:t>у)</w:t>
      </w:r>
      <w:r w:rsidR="00166750" w:rsidRPr="00F34E52">
        <w:rPr>
          <w:sz w:val="24"/>
          <w:szCs w:val="24"/>
          <w:lang w:val="ru-RU"/>
        </w:rPr>
        <w:t xml:space="preserve"> и в сроки, предусмотренные</w:t>
      </w:r>
      <w:r w:rsidR="00166750" w:rsidRPr="00F34E52">
        <w:rPr>
          <w:spacing w:val="-15"/>
          <w:sz w:val="24"/>
          <w:szCs w:val="24"/>
          <w:lang w:val="ru-RU"/>
        </w:rPr>
        <w:t xml:space="preserve"> </w:t>
      </w:r>
      <w:r w:rsidR="006C378D" w:rsidRPr="00F34E52">
        <w:rPr>
          <w:sz w:val="24"/>
          <w:szCs w:val="24"/>
          <w:lang w:val="ru-RU"/>
        </w:rPr>
        <w:t>Договор</w:t>
      </w:r>
      <w:r w:rsidR="00166750" w:rsidRPr="00F34E52">
        <w:rPr>
          <w:sz w:val="24"/>
          <w:szCs w:val="24"/>
          <w:lang w:val="ru-RU"/>
        </w:rPr>
        <w:t>ом.</w:t>
      </w:r>
    </w:p>
    <w:p w:rsidR="00E61530" w:rsidRPr="00F34E52" w:rsidRDefault="00A87BEF" w:rsidP="002F4FB7">
      <w:pPr>
        <w:tabs>
          <w:tab w:val="left" w:pos="426"/>
        </w:tabs>
        <w:ind w:firstLine="567"/>
        <w:contextualSpacing/>
        <w:jc w:val="both"/>
        <w:rPr>
          <w:sz w:val="24"/>
          <w:szCs w:val="24"/>
          <w:lang w:val="ru-RU"/>
        </w:rPr>
      </w:pPr>
      <w:r w:rsidRPr="00F34E52">
        <w:rPr>
          <w:sz w:val="24"/>
          <w:szCs w:val="24"/>
          <w:lang w:val="ru-RU"/>
        </w:rPr>
        <w:t>4</w:t>
      </w:r>
      <w:r w:rsidR="00E61530" w:rsidRPr="00F34E52">
        <w:rPr>
          <w:sz w:val="24"/>
          <w:szCs w:val="24"/>
          <w:lang w:val="ru-RU"/>
        </w:rPr>
        <w:t>.2.</w:t>
      </w:r>
      <w:r w:rsidRPr="00F34E52">
        <w:rPr>
          <w:sz w:val="24"/>
          <w:szCs w:val="24"/>
          <w:lang w:val="ru-RU"/>
        </w:rPr>
        <w:t>2</w:t>
      </w:r>
      <w:r w:rsidR="00E61530" w:rsidRPr="00F34E52">
        <w:rPr>
          <w:sz w:val="24"/>
          <w:szCs w:val="24"/>
          <w:lang w:val="ru-RU"/>
        </w:rPr>
        <w:t xml:space="preserve">.  </w:t>
      </w:r>
      <w:r w:rsidR="0010025A" w:rsidRPr="00F34E52">
        <w:rPr>
          <w:sz w:val="24"/>
          <w:szCs w:val="24"/>
          <w:lang w:val="ru-RU"/>
        </w:rPr>
        <w:t>Поставщик</w:t>
      </w:r>
      <w:r w:rsidR="00E61530" w:rsidRPr="00F34E52">
        <w:rPr>
          <w:sz w:val="24"/>
          <w:szCs w:val="24"/>
          <w:lang w:val="ru-RU"/>
        </w:rPr>
        <w:t xml:space="preserve"> обязан произвести отпуск </w:t>
      </w:r>
      <w:r w:rsidR="0010025A" w:rsidRPr="00F34E52">
        <w:rPr>
          <w:sz w:val="24"/>
          <w:szCs w:val="24"/>
          <w:lang w:val="ru-RU"/>
        </w:rPr>
        <w:t>Товар</w:t>
      </w:r>
      <w:r w:rsidR="0048700F" w:rsidRPr="00F34E52">
        <w:rPr>
          <w:sz w:val="24"/>
          <w:szCs w:val="24"/>
          <w:lang w:val="ru-RU"/>
        </w:rPr>
        <w:t xml:space="preserve">а </w:t>
      </w:r>
      <w:r w:rsidR="00E61530" w:rsidRPr="00F34E52">
        <w:rPr>
          <w:sz w:val="24"/>
          <w:szCs w:val="24"/>
          <w:lang w:val="ru-RU"/>
        </w:rPr>
        <w:t xml:space="preserve">по </w:t>
      </w:r>
      <w:r w:rsidR="00A86604" w:rsidRPr="00F34E52">
        <w:rPr>
          <w:sz w:val="24"/>
          <w:szCs w:val="24"/>
          <w:lang w:val="ru-RU"/>
        </w:rPr>
        <w:t xml:space="preserve">топливным </w:t>
      </w:r>
      <w:r w:rsidR="00EB60D9" w:rsidRPr="00F34E52">
        <w:rPr>
          <w:sz w:val="24"/>
          <w:szCs w:val="24"/>
          <w:lang w:val="ru-RU"/>
        </w:rPr>
        <w:t>карта</w:t>
      </w:r>
      <w:r w:rsidR="00E61530" w:rsidRPr="00F34E52">
        <w:rPr>
          <w:sz w:val="24"/>
          <w:szCs w:val="24"/>
          <w:lang w:val="ru-RU"/>
        </w:rPr>
        <w:t>м на всех АЗС, включенных в систему обслуживания.</w:t>
      </w:r>
    </w:p>
    <w:p w:rsidR="003267A1" w:rsidRPr="00F34E52" w:rsidRDefault="00A87BEF" w:rsidP="002F4FB7">
      <w:pPr>
        <w:tabs>
          <w:tab w:val="left" w:pos="426"/>
        </w:tabs>
        <w:ind w:firstLine="567"/>
        <w:contextualSpacing/>
        <w:jc w:val="both"/>
        <w:rPr>
          <w:sz w:val="24"/>
          <w:szCs w:val="24"/>
          <w:lang w:val="ru-RU"/>
        </w:rPr>
      </w:pPr>
      <w:r w:rsidRPr="00F34E52">
        <w:rPr>
          <w:sz w:val="24"/>
          <w:szCs w:val="24"/>
          <w:lang w:val="ru-RU"/>
        </w:rPr>
        <w:t>4.2.3</w:t>
      </w:r>
      <w:r w:rsidR="007A1B81" w:rsidRPr="00F34E52">
        <w:rPr>
          <w:sz w:val="24"/>
          <w:szCs w:val="24"/>
          <w:lang w:val="ru-RU"/>
        </w:rPr>
        <w:t>.</w:t>
      </w:r>
      <w:r w:rsidR="00E61530" w:rsidRPr="00F34E52">
        <w:rPr>
          <w:sz w:val="24"/>
          <w:szCs w:val="24"/>
          <w:lang w:val="ru-RU"/>
        </w:rPr>
        <w:t xml:space="preserve"> </w:t>
      </w:r>
      <w:r w:rsidR="0010025A" w:rsidRPr="00F34E52">
        <w:rPr>
          <w:sz w:val="24"/>
          <w:szCs w:val="24"/>
          <w:lang w:val="ru-RU"/>
        </w:rPr>
        <w:t>Поставщик</w:t>
      </w:r>
      <w:r w:rsidR="00E61530" w:rsidRPr="00F34E52">
        <w:rPr>
          <w:sz w:val="24"/>
          <w:szCs w:val="24"/>
          <w:lang w:val="ru-RU"/>
        </w:rPr>
        <w:t xml:space="preserve"> обязан ознакомить </w:t>
      </w:r>
      <w:r w:rsidR="0010025A" w:rsidRPr="00F34E52">
        <w:rPr>
          <w:sz w:val="24"/>
          <w:szCs w:val="24"/>
          <w:lang w:val="ru-RU"/>
        </w:rPr>
        <w:t>Заказчик</w:t>
      </w:r>
      <w:r w:rsidR="00E61530" w:rsidRPr="00F34E52">
        <w:rPr>
          <w:sz w:val="24"/>
          <w:szCs w:val="24"/>
          <w:lang w:val="ru-RU"/>
        </w:rPr>
        <w:t>а с «Пра</w:t>
      </w:r>
      <w:r w:rsidR="0048700F" w:rsidRPr="00F34E52">
        <w:rPr>
          <w:sz w:val="24"/>
          <w:szCs w:val="24"/>
          <w:lang w:val="ru-RU"/>
        </w:rPr>
        <w:t xml:space="preserve">вилами пользования топливными </w:t>
      </w:r>
      <w:r w:rsidR="00EB60D9" w:rsidRPr="00F34E52">
        <w:rPr>
          <w:sz w:val="24"/>
          <w:szCs w:val="24"/>
          <w:lang w:val="ru-RU"/>
        </w:rPr>
        <w:t>карта</w:t>
      </w:r>
      <w:r w:rsidR="00B51420" w:rsidRPr="00F34E52">
        <w:rPr>
          <w:sz w:val="24"/>
          <w:szCs w:val="24"/>
          <w:lang w:val="ru-RU"/>
        </w:rPr>
        <w:t xml:space="preserve">ми» </w:t>
      </w:r>
    </w:p>
    <w:p w:rsidR="00565154" w:rsidRPr="00F34E52" w:rsidRDefault="00A87BEF" w:rsidP="00C6388C">
      <w:pPr>
        <w:tabs>
          <w:tab w:val="left" w:pos="426"/>
        </w:tabs>
        <w:ind w:firstLine="567"/>
        <w:contextualSpacing/>
        <w:jc w:val="both"/>
        <w:rPr>
          <w:sz w:val="24"/>
          <w:szCs w:val="24"/>
          <w:lang w:val="ru-RU"/>
        </w:rPr>
      </w:pPr>
      <w:r w:rsidRPr="00F34E52">
        <w:rPr>
          <w:sz w:val="24"/>
          <w:szCs w:val="24"/>
          <w:lang w:val="ru-RU"/>
        </w:rPr>
        <w:t>4.2.4</w:t>
      </w:r>
      <w:r w:rsidR="006C378D" w:rsidRPr="00F34E52">
        <w:rPr>
          <w:sz w:val="24"/>
          <w:szCs w:val="24"/>
          <w:lang w:val="ru-RU"/>
        </w:rPr>
        <w:t>.</w:t>
      </w:r>
      <w:r w:rsidR="00B51420" w:rsidRPr="00F34E52">
        <w:rPr>
          <w:sz w:val="24"/>
          <w:szCs w:val="24"/>
          <w:lang w:val="ru-RU"/>
        </w:rPr>
        <w:t xml:space="preserve"> </w:t>
      </w:r>
      <w:r w:rsidR="0010025A" w:rsidRPr="00F34E52">
        <w:rPr>
          <w:sz w:val="24"/>
          <w:szCs w:val="24"/>
          <w:lang w:val="ru-RU"/>
        </w:rPr>
        <w:t>Поставщик</w:t>
      </w:r>
      <w:r w:rsidR="00565154" w:rsidRPr="00F34E52">
        <w:rPr>
          <w:sz w:val="24"/>
          <w:szCs w:val="24"/>
          <w:lang w:val="ru-RU"/>
        </w:rPr>
        <w:t xml:space="preserve"> обязан довести до сведения </w:t>
      </w:r>
      <w:r w:rsidR="0010025A" w:rsidRPr="00F34E52">
        <w:rPr>
          <w:sz w:val="24"/>
          <w:szCs w:val="24"/>
          <w:lang w:val="ru-RU"/>
        </w:rPr>
        <w:t>Заказчик</w:t>
      </w:r>
      <w:r w:rsidR="00565154" w:rsidRPr="00F34E52">
        <w:rPr>
          <w:sz w:val="24"/>
          <w:szCs w:val="24"/>
          <w:lang w:val="ru-RU"/>
        </w:rPr>
        <w:t xml:space="preserve">а информацию о месте расположения АЗС, которые являются местом исполнения обязательств </w:t>
      </w:r>
      <w:r w:rsidR="0010025A" w:rsidRPr="00F34E52">
        <w:rPr>
          <w:sz w:val="24"/>
          <w:szCs w:val="24"/>
          <w:lang w:val="ru-RU"/>
        </w:rPr>
        <w:t>Поставщик</w:t>
      </w:r>
      <w:r w:rsidR="00565154" w:rsidRPr="00F34E52">
        <w:rPr>
          <w:sz w:val="24"/>
          <w:szCs w:val="24"/>
          <w:lang w:val="ru-RU"/>
        </w:rPr>
        <w:t>а.</w:t>
      </w:r>
      <w:r w:rsidR="00B51420" w:rsidRPr="00F34E52">
        <w:rPr>
          <w:sz w:val="24"/>
          <w:szCs w:val="24"/>
          <w:lang w:val="ru-RU"/>
        </w:rPr>
        <w:tab/>
      </w:r>
    </w:p>
    <w:p w:rsidR="00397E69" w:rsidRPr="00F34E52" w:rsidRDefault="00A87BEF" w:rsidP="00C6388C">
      <w:pPr>
        <w:tabs>
          <w:tab w:val="left" w:pos="426"/>
        </w:tabs>
        <w:ind w:firstLine="567"/>
        <w:contextualSpacing/>
        <w:jc w:val="both"/>
        <w:rPr>
          <w:sz w:val="24"/>
          <w:szCs w:val="24"/>
          <w:lang w:val="ru-RU"/>
        </w:rPr>
      </w:pPr>
      <w:r w:rsidRPr="00F34E52">
        <w:rPr>
          <w:sz w:val="24"/>
          <w:szCs w:val="24"/>
          <w:lang w:val="ru-RU"/>
        </w:rPr>
        <w:t>4.2.5</w:t>
      </w:r>
      <w:r w:rsidR="00166750" w:rsidRPr="00F34E52">
        <w:rPr>
          <w:sz w:val="24"/>
          <w:szCs w:val="24"/>
          <w:lang w:val="ru-RU"/>
        </w:rPr>
        <w:t xml:space="preserve">. </w:t>
      </w:r>
      <w:r w:rsidR="00397E69" w:rsidRPr="00F34E52">
        <w:rPr>
          <w:sz w:val="24"/>
          <w:szCs w:val="24"/>
          <w:lang w:val="ru-RU"/>
        </w:rPr>
        <w:t xml:space="preserve">В случае возникновения обстоятельств, возникших не по вине </w:t>
      </w:r>
      <w:r w:rsidR="0010025A" w:rsidRPr="00F34E52">
        <w:rPr>
          <w:sz w:val="24"/>
          <w:szCs w:val="24"/>
          <w:lang w:val="ru-RU"/>
        </w:rPr>
        <w:t>Заказчик</w:t>
      </w:r>
      <w:r w:rsidR="00397E69" w:rsidRPr="00F34E52">
        <w:rPr>
          <w:sz w:val="24"/>
          <w:szCs w:val="24"/>
          <w:lang w:val="ru-RU"/>
        </w:rPr>
        <w:t xml:space="preserve">а и влекущих необходимость замены топливных карт, </w:t>
      </w:r>
      <w:r w:rsidR="0010025A" w:rsidRPr="00F34E52">
        <w:rPr>
          <w:sz w:val="24"/>
          <w:szCs w:val="24"/>
          <w:lang w:val="ru-RU"/>
        </w:rPr>
        <w:t>Поставщик</w:t>
      </w:r>
      <w:r w:rsidR="00397E69" w:rsidRPr="00F34E52">
        <w:rPr>
          <w:sz w:val="24"/>
          <w:szCs w:val="24"/>
          <w:lang w:val="ru-RU"/>
        </w:rPr>
        <w:t xml:space="preserve"> осуществляет их замену за свой счет. </w:t>
      </w:r>
    </w:p>
    <w:p w:rsidR="008E68D9" w:rsidRPr="00F34E52" w:rsidRDefault="00A87BEF" w:rsidP="00C6388C">
      <w:pPr>
        <w:tabs>
          <w:tab w:val="left" w:pos="0"/>
        </w:tabs>
        <w:ind w:right="7" w:firstLine="567"/>
        <w:contextualSpacing/>
        <w:jc w:val="both"/>
        <w:rPr>
          <w:sz w:val="24"/>
          <w:szCs w:val="24"/>
          <w:lang w:val="ru-RU"/>
        </w:rPr>
      </w:pPr>
      <w:r w:rsidRPr="00F34E52">
        <w:rPr>
          <w:sz w:val="24"/>
          <w:szCs w:val="24"/>
          <w:lang w:val="ru-RU"/>
        </w:rPr>
        <w:t>4</w:t>
      </w:r>
      <w:r w:rsidR="00B51420" w:rsidRPr="00F34E52">
        <w:rPr>
          <w:sz w:val="24"/>
          <w:szCs w:val="24"/>
          <w:lang w:val="ru-RU"/>
        </w:rPr>
        <w:t>.2.</w:t>
      </w:r>
      <w:r w:rsidRPr="00F34E52">
        <w:rPr>
          <w:sz w:val="24"/>
          <w:szCs w:val="24"/>
          <w:lang w:val="ru-RU"/>
        </w:rPr>
        <w:t>6</w:t>
      </w:r>
      <w:r w:rsidR="00B51420" w:rsidRPr="00F34E52">
        <w:rPr>
          <w:sz w:val="24"/>
          <w:szCs w:val="24"/>
          <w:lang w:val="ru-RU"/>
        </w:rPr>
        <w:t>.</w:t>
      </w:r>
      <w:r w:rsidR="0048700F" w:rsidRPr="00F34E52">
        <w:rPr>
          <w:sz w:val="24"/>
          <w:szCs w:val="24"/>
          <w:lang w:val="ru-RU"/>
        </w:rPr>
        <w:t xml:space="preserve"> </w:t>
      </w:r>
      <w:r w:rsidR="001125CB" w:rsidRPr="00F34E52">
        <w:rPr>
          <w:sz w:val="24"/>
          <w:szCs w:val="24"/>
          <w:lang w:val="ru-RU"/>
        </w:rPr>
        <w:t xml:space="preserve">Требовать приемки и оплаты </w:t>
      </w:r>
      <w:r w:rsidR="0010025A" w:rsidRPr="00F34E52">
        <w:rPr>
          <w:sz w:val="24"/>
          <w:szCs w:val="24"/>
          <w:lang w:val="ru-RU"/>
        </w:rPr>
        <w:t>Товар</w:t>
      </w:r>
      <w:r w:rsidR="001125CB" w:rsidRPr="00F34E52">
        <w:rPr>
          <w:sz w:val="24"/>
          <w:szCs w:val="24"/>
          <w:lang w:val="ru-RU"/>
        </w:rPr>
        <w:t>а в объеме, порядке, сроки и на условиях, предусмотренных</w:t>
      </w:r>
      <w:r w:rsidR="001125CB" w:rsidRPr="00F34E52">
        <w:rPr>
          <w:spacing w:val="-11"/>
          <w:sz w:val="24"/>
          <w:szCs w:val="24"/>
          <w:lang w:val="ru-RU"/>
        </w:rPr>
        <w:t xml:space="preserve"> </w:t>
      </w:r>
      <w:r w:rsidR="006C378D" w:rsidRPr="00F34E52">
        <w:rPr>
          <w:sz w:val="24"/>
          <w:szCs w:val="24"/>
          <w:lang w:val="ru-RU"/>
        </w:rPr>
        <w:t>Договор</w:t>
      </w:r>
      <w:r w:rsidR="001125CB" w:rsidRPr="00F34E52">
        <w:rPr>
          <w:sz w:val="24"/>
          <w:szCs w:val="24"/>
          <w:lang w:val="ru-RU"/>
        </w:rPr>
        <w:t>ом.</w:t>
      </w:r>
    </w:p>
    <w:p w:rsidR="006C378D" w:rsidRPr="00F34E52" w:rsidRDefault="00A87BEF" w:rsidP="00C6388C">
      <w:pPr>
        <w:tabs>
          <w:tab w:val="left" w:pos="0"/>
          <w:tab w:val="left" w:pos="1284"/>
        </w:tabs>
        <w:ind w:right="7" w:firstLine="567"/>
        <w:contextualSpacing/>
        <w:jc w:val="both"/>
        <w:rPr>
          <w:sz w:val="24"/>
          <w:szCs w:val="24"/>
          <w:lang w:val="ru-RU"/>
        </w:rPr>
      </w:pPr>
      <w:r w:rsidRPr="00F34E52">
        <w:rPr>
          <w:sz w:val="24"/>
          <w:szCs w:val="24"/>
          <w:lang w:val="ru-RU"/>
        </w:rPr>
        <w:t>4</w:t>
      </w:r>
      <w:r w:rsidR="00B51420" w:rsidRPr="00F34E52">
        <w:rPr>
          <w:sz w:val="24"/>
          <w:szCs w:val="24"/>
          <w:lang w:val="ru-RU"/>
        </w:rPr>
        <w:t>.2.</w:t>
      </w:r>
      <w:r w:rsidR="00305092" w:rsidRPr="00F34E52">
        <w:rPr>
          <w:sz w:val="24"/>
          <w:szCs w:val="24"/>
          <w:lang w:val="ru-RU"/>
        </w:rPr>
        <w:t>7</w:t>
      </w:r>
      <w:r w:rsidR="0048700F" w:rsidRPr="00F34E52">
        <w:rPr>
          <w:sz w:val="24"/>
          <w:szCs w:val="24"/>
          <w:lang w:val="ru-RU"/>
        </w:rPr>
        <w:t xml:space="preserve">. </w:t>
      </w:r>
      <w:r w:rsidR="0010025A" w:rsidRPr="00F34E52">
        <w:rPr>
          <w:sz w:val="24"/>
          <w:szCs w:val="24"/>
          <w:lang w:val="ru-RU"/>
        </w:rPr>
        <w:t>Поставщик</w:t>
      </w:r>
      <w:r w:rsidRPr="00F34E52">
        <w:rPr>
          <w:sz w:val="24"/>
          <w:szCs w:val="24"/>
          <w:lang w:val="ru-RU"/>
        </w:rPr>
        <w:t xml:space="preserve"> вправе п</w:t>
      </w:r>
      <w:r w:rsidR="003C41C8" w:rsidRPr="00F34E52">
        <w:rPr>
          <w:sz w:val="24"/>
          <w:szCs w:val="24"/>
          <w:lang w:val="ru-RU"/>
        </w:rPr>
        <w:t xml:space="preserve">ринять решение об одностороннем отказе от исполнения </w:t>
      </w:r>
      <w:r w:rsidR="006C378D" w:rsidRPr="00F34E52">
        <w:rPr>
          <w:sz w:val="24"/>
          <w:szCs w:val="24"/>
          <w:lang w:val="ru-RU"/>
        </w:rPr>
        <w:lastRenderedPageBreak/>
        <w:t>Договор</w:t>
      </w:r>
      <w:r w:rsidR="003C41C8" w:rsidRPr="00F34E52">
        <w:rPr>
          <w:sz w:val="24"/>
          <w:szCs w:val="24"/>
          <w:lang w:val="ru-RU"/>
        </w:rPr>
        <w:t>а в соответствии с гражданским законодательством</w:t>
      </w:r>
      <w:r w:rsidR="00172F25" w:rsidRPr="00F34E52">
        <w:rPr>
          <w:sz w:val="24"/>
          <w:szCs w:val="24"/>
          <w:lang w:val="ru-RU"/>
        </w:rPr>
        <w:t xml:space="preserve"> РФ и </w:t>
      </w:r>
      <w:r w:rsidR="006C378D" w:rsidRPr="00F34E52">
        <w:rPr>
          <w:sz w:val="24"/>
          <w:szCs w:val="24"/>
          <w:lang w:val="ru-RU"/>
        </w:rPr>
        <w:t xml:space="preserve">Положением </w:t>
      </w:r>
      <w:r w:rsidR="006C378D" w:rsidRPr="00F34E52">
        <w:rPr>
          <w:color w:val="000000"/>
          <w:sz w:val="24"/>
          <w:szCs w:val="24"/>
          <w:lang w:val="ru-RU"/>
        </w:rPr>
        <w:t>о закупках товаров, работ, услуг для нужд МУП БВКХ «Водоканал».</w:t>
      </w:r>
    </w:p>
    <w:p w:rsidR="00346146" w:rsidRPr="00F34E52" w:rsidRDefault="00346146" w:rsidP="00F34E52">
      <w:pPr>
        <w:pStyle w:val="a5"/>
        <w:numPr>
          <w:ilvl w:val="0"/>
          <w:numId w:val="38"/>
        </w:numPr>
        <w:tabs>
          <w:tab w:val="left" w:pos="0"/>
        </w:tabs>
        <w:spacing w:before="0"/>
        <w:ind w:left="4536" w:hanging="4962"/>
        <w:contextualSpacing/>
        <w:jc w:val="center"/>
        <w:outlineLvl w:val="0"/>
        <w:rPr>
          <w:b/>
          <w:bCs/>
          <w:sz w:val="24"/>
          <w:szCs w:val="24"/>
          <w:lang w:val="ru-RU"/>
        </w:rPr>
      </w:pPr>
      <w:r w:rsidRPr="00F34E52">
        <w:rPr>
          <w:b/>
          <w:bCs/>
          <w:sz w:val="24"/>
          <w:szCs w:val="24"/>
          <w:lang w:val="ru-RU"/>
        </w:rPr>
        <w:t>Порядок сдачи и приемки</w:t>
      </w:r>
      <w:r w:rsidRPr="00F34E52">
        <w:rPr>
          <w:b/>
          <w:bCs/>
          <w:spacing w:val="-9"/>
          <w:sz w:val="24"/>
          <w:szCs w:val="24"/>
          <w:lang w:val="ru-RU"/>
        </w:rPr>
        <w:t xml:space="preserve"> </w:t>
      </w:r>
      <w:r w:rsidR="0010025A" w:rsidRPr="00F34E52">
        <w:rPr>
          <w:b/>
          <w:bCs/>
          <w:sz w:val="24"/>
          <w:szCs w:val="24"/>
          <w:lang w:val="ru-RU"/>
        </w:rPr>
        <w:t>Товар</w:t>
      </w:r>
      <w:r w:rsidRPr="00F34E52">
        <w:rPr>
          <w:b/>
          <w:bCs/>
          <w:sz w:val="24"/>
          <w:szCs w:val="24"/>
          <w:lang w:val="ru-RU"/>
        </w:rPr>
        <w:t>а</w:t>
      </w:r>
    </w:p>
    <w:p w:rsidR="00A87BEF" w:rsidRPr="00F34E52" w:rsidRDefault="00A87BEF" w:rsidP="00F34E52">
      <w:pPr>
        <w:tabs>
          <w:tab w:val="left" w:pos="-142"/>
        </w:tabs>
        <w:ind w:right="112" w:firstLine="567"/>
        <w:contextualSpacing/>
        <w:jc w:val="both"/>
        <w:rPr>
          <w:sz w:val="24"/>
          <w:szCs w:val="24"/>
          <w:lang w:val="ru-RU"/>
        </w:rPr>
      </w:pPr>
      <w:r w:rsidRPr="00F34E52">
        <w:rPr>
          <w:sz w:val="24"/>
          <w:szCs w:val="24"/>
          <w:lang w:val="ru-RU"/>
        </w:rPr>
        <w:t>5</w:t>
      </w:r>
      <w:r w:rsidR="005B31AC" w:rsidRPr="00F34E52">
        <w:rPr>
          <w:sz w:val="24"/>
          <w:szCs w:val="24"/>
          <w:lang w:val="ru-RU"/>
        </w:rPr>
        <w:t xml:space="preserve">.1. Для получения </w:t>
      </w:r>
      <w:r w:rsidR="0010025A" w:rsidRPr="00F34E52">
        <w:rPr>
          <w:sz w:val="24"/>
          <w:szCs w:val="24"/>
          <w:lang w:val="ru-RU"/>
        </w:rPr>
        <w:t>Товар</w:t>
      </w:r>
      <w:r w:rsidR="00C969FF" w:rsidRPr="00F34E52">
        <w:rPr>
          <w:sz w:val="24"/>
          <w:szCs w:val="24"/>
          <w:lang w:val="ru-RU"/>
        </w:rPr>
        <w:t>а</w:t>
      </w:r>
      <w:r w:rsidR="005B31AC" w:rsidRPr="00F34E52">
        <w:rPr>
          <w:sz w:val="24"/>
          <w:szCs w:val="24"/>
          <w:lang w:val="ru-RU"/>
        </w:rPr>
        <w:t xml:space="preserve">, </w:t>
      </w:r>
      <w:r w:rsidRPr="00F34E52">
        <w:rPr>
          <w:sz w:val="24"/>
          <w:szCs w:val="24"/>
          <w:lang w:val="ru-RU"/>
        </w:rPr>
        <w:t xml:space="preserve">держатель </w:t>
      </w:r>
      <w:r w:rsidR="00EB60D9" w:rsidRPr="00F34E52">
        <w:rPr>
          <w:sz w:val="24"/>
          <w:szCs w:val="24"/>
          <w:lang w:val="ru-RU"/>
        </w:rPr>
        <w:t>карт</w:t>
      </w:r>
      <w:r w:rsidR="00584436" w:rsidRPr="00F34E52">
        <w:rPr>
          <w:sz w:val="24"/>
          <w:szCs w:val="24"/>
          <w:lang w:val="ru-RU"/>
        </w:rPr>
        <w:t>ы</w:t>
      </w:r>
      <w:r w:rsidR="005B31AC" w:rsidRPr="00F34E52">
        <w:rPr>
          <w:sz w:val="24"/>
          <w:szCs w:val="24"/>
          <w:lang w:val="ru-RU"/>
        </w:rPr>
        <w:t xml:space="preserve"> обязан предъявить </w:t>
      </w:r>
      <w:r w:rsidRPr="00F34E52">
        <w:rPr>
          <w:sz w:val="24"/>
          <w:szCs w:val="24"/>
          <w:lang w:val="ru-RU"/>
        </w:rPr>
        <w:t>к</w:t>
      </w:r>
      <w:r w:rsidR="005B31AC" w:rsidRPr="00F34E52">
        <w:rPr>
          <w:sz w:val="24"/>
          <w:szCs w:val="24"/>
          <w:lang w:val="ru-RU"/>
        </w:rPr>
        <w:t xml:space="preserve">арту оператору </w:t>
      </w:r>
      <w:r w:rsidRPr="00F34E52">
        <w:rPr>
          <w:sz w:val="24"/>
          <w:szCs w:val="24"/>
          <w:lang w:val="ru-RU"/>
        </w:rPr>
        <w:t xml:space="preserve">АЗС </w:t>
      </w:r>
      <w:r w:rsidR="00C969FF" w:rsidRPr="00F34E52">
        <w:rPr>
          <w:sz w:val="24"/>
          <w:szCs w:val="24"/>
          <w:lang w:val="ru-RU"/>
        </w:rPr>
        <w:t>и ввести на о</w:t>
      </w:r>
      <w:r w:rsidR="005B31AC" w:rsidRPr="00F34E52">
        <w:rPr>
          <w:sz w:val="24"/>
          <w:szCs w:val="24"/>
          <w:lang w:val="ru-RU"/>
        </w:rPr>
        <w:t xml:space="preserve">борудовании </w:t>
      </w:r>
      <w:proofErr w:type="spellStart"/>
      <w:r w:rsidR="005B31AC" w:rsidRPr="00F34E52">
        <w:rPr>
          <w:sz w:val="24"/>
          <w:szCs w:val="24"/>
          <w:lang w:val="ru-RU"/>
        </w:rPr>
        <w:t>пин</w:t>
      </w:r>
      <w:proofErr w:type="spellEnd"/>
      <w:r w:rsidR="005B31AC" w:rsidRPr="00F34E52">
        <w:rPr>
          <w:sz w:val="24"/>
          <w:szCs w:val="24"/>
          <w:lang w:val="ru-RU"/>
        </w:rPr>
        <w:t xml:space="preserve">-код </w:t>
      </w:r>
      <w:r w:rsidR="00C969FF" w:rsidRPr="00F34E52">
        <w:rPr>
          <w:sz w:val="24"/>
          <w:szCs w:val="24"/>
          <w:lang w:val="ru-RU"/>
        </w:rPr>
        <w:t>к</w:t>
      </w:r>
      <w:r w:rsidR="00EB60D9" w:rsidRPr="00F34E52">
        <w:rPr>
          <w:sz w:val="24"/>
          <w:szCs w:val="24"/>
          <w:lang w:val="ru-RU"/>
        </w:rPr>
        <w:t>арт</w:t>
      </w:r>
      <w:r w:rsidR="00C969FF" w:rsidRPr="00F34E52">
        <w:rPr>
          <w:sz w:val="24"/>
          <w:szCs w:val="24"/>
          <w:lang w:val="ru-RU"/>
        </w:rPr>
        <w:t>ы</w:t>
      </w:r>
      <w:r w:rsidR="005B31AC" w:rsidRPr="00F34E52">
        <w:rPr>
          <w:sz w:val="24"/>
          <w:szCs w:val="24"/>
          <w:lang w:val="ru-RU"/>
        </w:rPr>
        <w:t xml:space="preserve">.  </w:t>
      </w:r>
    </w:p>
    <w:p w:rsidR="005B31AC" w:rsidRPr="00F34E52" w:rsidRDefault="00A87BEF" w:rsidP="00F34E52">
      <w:pPr>
        <w:tabs>
          <w:tab w:val="left" w:pos="-142"/>
        </w:tabs>
        <w:ind w:right="112" w:firstLine="567"/>
        <w:contextualSpacing/>
        <w:jc w:val="both"/>
        <w:rPr>
          <w:sz w:val="24"/>
          <w:szCs w:val="24"/>
          <w:lang w:val="ru-RU"/>
        </w:rPr>
      </w:pPr>
      <w:r w:rsidRPr="00F34E52">
        <w:rPr>
          <w:sz w:val="24"/>
          <w:szCs w:val="24"/>
          <w:lang w:val="ru-RU"/>
        </w:rPr>
        <w:t>5</w:t>
      </w:r>
      <w:r w:rsidR="005B31AC" w:rsidRPr="00F34E52">
        <w:rPr>
          <w:sz w:val="24"/>
          <w:szCs w:val="24"/>
          <w:lang w:val="ru-RU"/>
        </w:rPr>
        <w:t xml:space="preserve">.2. Стороны пришли к соглашению, что любое лицо, предъявившее </w:t>
      </w:r>
      <w:r w:rsidRPr="00F34E52">
        <w:rPr>
          <w:sz w:val="24"/>
          <w:szCs w:val="24"/>
          <w:lang w:val="ru-RU"/>
        </w:rPr>
        <w:t>к</w:t>
      </w:r>
      <w:r w:rsidR="00B07967" w:rsidRPr="00F34E52">
        <w:rPr>
          <w:sz w:val="24"/>
          <w:szCs w:val="24"/>
          <w:lang w:val="ru-RU"/>
        </w:rPr>
        <w:t xml:space="preserve">арту и </w:t>
      </w:r>
      <w:r w:rsidR="005B31AC" w:rsidRPr="00F34E52">
        <w:rPr>
          <w:sz w:val="24"/>
          <w:szCs w:val="24"/>
          <w:lang w:val="ru-RU"/>
        </w:rPr>
        <w:t xml:space="preserve">осуществившее действия, указанные в п. 5.1. </w:t>
      </w:r>
      <w:r w:rsidR="00B07967" w:rsidRPr="00F34E52">
        <w:rPr>
          <w:sz w:val="24"/>
          <w:szCs w:val="24"/>
          <w:lang w:val="ru-RU"/>
        </w:rPr>
        <w:t>Договор</w:t>
      </w:r>
      <w:r w:rsidR="005B31AC" w:rsidRPr="00F34E52">
        <w:rPr>
          <w:sz w:val="24"/>
          <w:szCs w:val="24"/>
          <w:lang w:val="ru-RU"/>
        </w:rPr>
        <w:t xml:space="preserve">а, при условии принятия </w:t>
      </w:r>
      <w:r w:rsidR="00C969FF" w:rsidRPr="00F34E52">
        <w:rPr>
          <w:sz w:val="24"/>
          <w:szCs w:val="24"/>
          <w:lang w:val="ru-RU"/>
        </w:rPr>
        <w:t>карты</w:t>
      </w:r>
      <w:r w:rsidR="005B31AC" w:rsidRPr="00F34E52">
        <w:rPr>
          <w:sz w:val="24"/>
          <w:szCs w:val="24"/>
          <w:lang w:val="ru-RU"/>
        </w:rPr>
        <w:t xml:space="preserve"> </w:t>
      </w:r>
      <w:r w:rsidR="00C969FF" w:rsidRPr="00F34E52">
        <w:rPr>
          <w:sz w:val="24"/>
          <w:szCs w:val="24"/>
          <w:lang w:val="ru-RU"/>
        </w:rPr>
        <w:t>о</w:t>
      </w:r>
      <w:r w:rsidR="005B31AC" w:rsidRPr="00F34E52">
        <w:rPr>
          <w:sz w:val="24"/>
          <w:szCs w:val="24"/>
          <w:lang w:val="ru-RU"/>
        </w:rPr>
        <w:t xml:space="preserve">борудованием и совершения операции по </w:t>
      </w:r>
      <w:r w:rsidR="00C969FF" w:rsidRPr="00F34E52">
        <w:rPr>
          <w:sz w:val="24"/>
          <w:szCs w:val="24"/>
          <w:lang w:val="ru-RU"/>
        </w:rPr>
        <w:t>к</w:t>
      </w:r>
      <w:r w:rsidR="005B31AC" w:rsidRPr="00F34E52">
        <w:rPr>
          <w:sz w:val="24"/>
          <w:szCs w:val="24"/>
          <w:lang w:val="ru-RU"/>
        </w:rPr>
        <w:t xml:space="preserve">арте на </w:t>
      </w:r>
      <w:r w:rsidR="00C969FF" w:rsidRPr="00F34E52">
        <w:rPr>
          <w:sz w:val="24"/>
          <w:szCs w:val="24"/>
          <w:lang w:val="ru-RU"/>
        </w:rPr>
        <w:t>о</w:t>
      </w:r>
      <w:r w:rsidR="005B31AC" w:rsidRPr="00F34E52">
        <w:rPr>
          <w:sz w:val="24"/>
          <w:szCs w:val="24"/>
          <w:lang w:val="ru-RU"/>
        </w:rPr>
        <w:t xml:space="preserve">борудовании, будет считаться надлежащим получателем </w:t>
      </w:r>
      <w:r w:rsidR="0010025A" w:rsidRPr="00F34E52">
        <w:rPr>
          <w:sz w:val="24"/>
          <w:szCs w:val="24"/>
          <w:lang w:val="ru-RU"/>
        </w:rPr>
        <w:t>Товар</w:t>
      </w:r>
      <w:r w:rsidR="00DF1B11" w:rsidRPr="00F34E52">
        <w:rPr>
          <w:sz w:val="24"/>
          <w:szCs w:val="24"/>
          <w:lang w:val="ru-RU"/>
        </w:rPr>
        <w:t>а</w:t>
      </w:r>
      <w:r w:rsidR="005B31AC" w:rsidRPr="00F34E52">
        <w:rPr>
          <w:sz w:val="24"/>
          <w:szCs w:val="24"/>
          <w:lang w:val="ru-RU"/>
        </w:rPr>
        <w:t xml:space="preserve">. </w:t>
      </w:r>
    </w:p>
    <w:p w:rsidR="005B31AC" w:rsidRPr="00F34E52" w:rsidRDefault="0010025A" w:rsidP="00F34E52">
      <w:pPr>
        <w:tabs>
          <w:tab w:val="left" w:pos="-142"/>
        </w:tabs>
        <w:ind w:right="112" w:firstLine="567"/>
        <w:contextualSpacing/>
        <w:jc w:val="both"/>
        <w:rPr>
          <w:sz w:val="24"/>
          <w:szCs w:val="24"/>
          <w:lang w:val="ru-RU"/>
        </w:rPr>
      </w:pPr>
      <w:r w:rsidRPr="00F34E52">
        <w:rPr>
          <w:sz w:val="24"/>
          <w:szCs w:val="24"/>
          <w:lang w:val="ru-RU"/>
        </w:rPr>
        <w:t>Поставщик</w:t>
      </w:r>
      <w:r w:rsidR="005B31AC" w:rsidRPr="00F34E52">
        <w:rPr>
          <w:sz w:val="24"/>
          <w:szCs w:val="24"/>
          <w:lang w:val="ru-RU"/>
        </w:rPr>
        <w:t xml:space="preserve"> не несет ответственности за передачу </w:t>
      </w:r>
      <w:r w:rsidRPr="00F34E52">
        <w:rPr>
          <w:sz w:val="24"/>
          <w:szCs w:val="24"/>
          <w:lang w:val="ru-RU"/>
        </w:rPr>
        <w:t>Поставщик</w:t>
      </w:r>
      <w:r w:rsidR="005B31AC" w:rsidRPr="00F34E52">
        <w:rPr>
          <w:sz w:val="24"/>
          <w:szCs w:val="24"/>
          <w:lang w:val="ru-RU"/>
        </w:rPr>
        <w:t xml:space="preserve">ом </w:t>
      </w:r>
      <w:r w:rsidRPr="00F34E52">
        <w:rPr>
          <w:sz w:val="24"/>
          <w:szCs w:val="24"/>
          <w:lang w:val="ru-RU"/>
        </w:rPr>
        <w:t>Товар</w:t>
      </w:r>
      <w:r w:rsidR="00DF1B11" w:rsidRPr="00F34E52">
        <w:rPr>
          <w:sz w:val="24"/>
          <w:szCs w:val="24"/>
          <w:lang w:val="ru-RU"/>
        </w:rPr>
        <w:t>а</w:t>
      </w:r>
      <w:r w:rsidR="005B31AC" w:rsidRPr="00F34E52">
        <w:rPr>
          <w:sz w:val="24"/>
          <w:szCs w:val="24"/>
          <w:lang w:val="ru-RU"/>
        </w:rPr>
        <w:t xml:space="preserve"> лицу, неправомерно завладевшим </w:t>
      </w:r>
      <w:r w:rsidR="00C969FF" w:rsidRPr="00F34E52">
        <w:rPr>
          <w:sz w:val="24"/>
          <w:szCs w:val="24"/>
          <w:lang w:val="ru-RU"/>
        </w:rPr>
        <w:t>к</w:t>
      </w:r>
      <w:r w:rsidR="005B31AC" w:rsidRPr="00F34E52">
        <w:rPr>
          <w:sz w:val="24"/>
          <w:szCs w:val="24"/>
          <w:lang w:val="ru-RU"/>
        </w:rPr>
        <w:t xml:space="preserve">артой, если </w:t>
      </w:r>
      <w:r w:rsidR="00C969FF" w:rsidRPr="00F34E52">
        <w:rPr>
          <w:sz w:val="24"/>
          <w:szCs w:val="24"/>
          <w:lang w:val="ru-RU"/>
        </w:rPr>
        <w:t>к</w:t>
      </w:r>
      <w:r w:rsidR="00EB60D9" w:rsidRPr="00F34E52">
        <w:rPr>
          <w:sz w:val="24"/>
          <w:szCs w:val="24"/>
          <w:lang w:val="ru-RU"/>
        </w:rPr>
        <w:t>арта</w:t>
      </w:r>
      <w:r w:rsidR="00C969FF" w:rsidRPr="00F34E52">
        <w:rPr>
          <w:sz w:val="24"/>
          <w:szCs w:val="24"/>
          <w:lang w:val="ru-RU"/>
        </w:rPr>
        <w:t xml:space="preserve"> была принята о</w:t>
      </w:r>
      <w:r w:rsidR="005B31AC" w:rsidRPr="00F34E52">
        <w:rPr>
          <w:sz w:val="24"/>
          <w:szCs w:val="24"/>
          <w:lang w:val="ru-RU"/>
        </w:rPr>
        <w:t xml:space="preserve">борудованием и на </w:t>
      </w:r>
      <w:r w:rsidR="00C969FF" w:rsidRPr="00F34E52">
        <w:rPr>
          <w:sz w:val="24"/>
          <w:szCs w:val="24"/>
          <w:lang w:val="ru-RU"/>
        </w:rPr>
        <w:t>о</w:t>
      </w:r>
      <w:r w:rsidR="005B31AC" w:rsidRPr="00F34E52">
        <w:rPr>
          <w:sz w:val="24"/>
          <w:szCs w:val="24"/>
          <w:lang w:val="ru-RU"/>
        </w:rPr>
        <w:t xml:space="preserve">борудовании совершена операция по </w:t>
      </w:r>
      <w:r w:rsidR="00C969FF" w:rsidRPr="00F34E52">
        <w:rPr>
          <w:sz w:val="24"/>
          <w:szCs w:val="24"/>
          <w:lang w:val="ru-RU"/>
        </w:rPr>
        <w:t>к</w:t>
      </w:r>
      <w:r w:rsidR="005B31AC" w:rsidRPr="00F34E52">
        <w:rPr>
          <w:sz w:val="24"/>
          <w:szCs w:val="24"/>
          <w:lang w:val="ru-RU"/>
        </w:rPr>
        <w:t>арте.</w:t>
      </w:r>
    </w:p>
    <w:p w:rsidR="005B31AC" w:rsidRPr="00F34E52" w:rsidRDefault="0010025A" w:rsidP="00F34E52">
      <w:pPr>
        <w:tabs>
          <w:tab w:val="left" w:pos="-142"/>
        </w:tabs>
        <w:ind w:right="112" w:firstLine="567"/>
        <w:contextualSpacing/>
        <w:jc w:val="both"/>
        <w:rPr>
          <w:sz w:val="24"/>
          <w:szCs w:val="24"/>
          <w:lang w:val="ru-RU"/>
        </w:rPr>
      </w:pPr>
      <w:r w:rsidRPr="00F34E52">
        <w:rPr>
          <w:sz w:val="24"/>
          <w:szCs w:val="24"/>
          <w:lang w:val="ru-RU"/>
        </w:rPr>
        <w:t>Поставщик</w:t>
      </w:r>
      <w:r w:rsidR="005B31AC" w:rsidRPr="00F34E52">
        <w:rPr>
          <w:sz w:val="24"/>
          <w:szCs w:val="24"/>
          <w:lang w:val="ru-RU"/>
        </w:rPr>
        <w:t xml:space="preserve"> не несет ответственности за передачу </w:t>
      </w:r>
      <w:r w:rsidRPr="00F34E52">
        <w:rPr>
          <w:sz w:val="24"/>
          <w:szCs w:val="24"/>
          <w:lang w:val="ru-RU"/>
        </w:rPr>
        <w:t>Поставщик</w:t>
      </w:r>
      <w:r w:rsidR="005B31AC" w:rsidRPr="00F34E52">
        <w:rPr>
          <w:sz w:val="24"/>
          <w:szCs w:val="24"/>
          <w:lang w:val="ru-RU"/>
        </w:rPr>
        <w:t xml:space="preserve">ом </w:t>
      </w:r>
      <w:r w:rsidRPr="00F34E52">
        <w:rPr>
          <w:sz w:val="24"/>
          <w:szCs w:val="24"/>
          <w:lang w:val="ru-RU"/>
        </w:rPr>
        <w:t>Товар</w:t>
      </w:r>
      <w:r w:rsidR="00DF1B11" w:rsidRPr="00F34E52">
        <w:rPr>
          <w:sz w:val="24"/>
          <w:szCs w:val="24"/>
          <w:lang w:val="ru-RU"/>
        </w:rPr>
        <w:t>а</w:t>
      </w:r>
      <w:r w:rsidR="005B31AC" w:rsidRPr="00F34E52">
        <w:rPr>
          <w:sz w:val="24"/>
          <w:szCs w:val="24"/>
          <w:lang w:val="ru-RU"/>
        </w:rPr>
        <w:t xml:space="preserve"> лицу, неправомерно завладевшим Картой, в течение 24 часов с момента получения от </w:t>
      </w:r>
      <w:r w:rsidRPr="00F34E52">
        <w:rPr>
          <w:sz w:val="24"/>
          <w:szCs w:val="24"/>
          <w:lang w:val="ru-RU"/>
        </w:rPr>
        <w:t>Заказчик</w:t>
      </w:r>
      <w:r w:rsidR="005B31AC" w:rsidRPr="00F34E52">
        <w:rPr>
          <w:sz w:val="24"/>
          <w:szCs w:val="24"/>
          <w:lang w:val="ru-RU"/>
        </w:rPr>
        <w:t xml:space="preserve">а письменной заявки на блокировку </w:t>
      </w:r>
      <w:r w:rsidR="00C969FF" w:rsidRPr="00F34E52">
        <w:rPr>
          <w:sz w:val="24"/>
          <w:szCs w:val="24"/>
          <w:lang w:val="ru-RU"/>
        </w:rPr>
        <w:t>к</w:t>
      </w:r>
      <w:r w:rsidR="00EB60D9" w:rsidRPr="00F34E52">
        <w:rPr>
          <w:sz w:val="24"/>
          <w:szCs w:val="24"/>
          <w:lang w:val="ru-RU"/>
        </w:rPr>
        <w:t>арт</w:t>
      </w:r>
      <w:r w:rsidR="00C969FF" w:rsidRPr="00F34E52">
        <w:rPr>
          <w:sz w:val="24"/>
          <w:szCs w:val="24"/>
          <w:lang w:val="ru-RU"/>
        </w:rPr>
        <w:t>ы</w:t>
      </w:r>
      <w:r w:rsidR="005B31AC" w:rsidRPr="00F34E52">
        <w:rPr>
          <w:sz w:val="24"/>
          <w:szCs w:val="24"/>
          <w:lang w:val="ru-RU"/>
        </w:rPr>
        <w:t>.</w:t>
      </w:r>
    </w:p>
    <w:p w:rsidR="005B31AC" w:rsidRPr="00F34E52" w:rsidRDefault="005B31AC" w:rsidP="00F34E52">
      <w:pPr>
        <w:tabs>
          <w:tab w:val="left" w:pos="-142"/>
        </w:tabs>
        <w:ind w:right="112" w:firstLine="567"/>
        <w:contextualSpacing/>
        <w:jc w:val="both"/>
        <w:rPr>
          <w:sz w:val="24"/>
          <w:szCs w:val="24"/>
          <w:lang w:val="ru-RU"/>
        </w:rPr>
      </w:pPr>
      <w:r w:rsidRPr="00F34E52">
        <w:rPr>
          <w:sz w:val="24"/>
          <w:szCs w:val="24"/>
          <w:lang w:val="ru-RU"/>
        </w:rPr>
        <w:t xml:space="preserve">Отпуск </w:t>
      </w:r>
      <w:r w:rsidR="0010025A" w:rsidRPr="00F34E52">
        <w:rPr>
          <w:sz w:val="24"/>
          <w:szCs w:val="24"/>
          <w:lang w:val="ru-RU"/>
        </w:rPr>
        <w:t>Товар</w:t>
      </w:r>
      <w:r w:rsidR="00C969FF" w:rsidRPr="00F34E52">
        <w:rPr>
          <w:sz w:val="24"/>
          <w:szCs w:val="24"/>
          <w:lang w:val="ru-RU"/>
        </w:rPr>
        <w:t>а</w:t>
      </w:r>
      <w:r w:rsidRPr="00F34E52">
        <w:rPr>
          <w:sz w:val="24"/>
          <w:szCs w:val="24"/>
          <w:lang w:val="ru-RU"/>
        </w:rPr>
        <w:t xml:space="preserve"> любому предъявителю </w:t>
      </w:r>
      <w:r w:rsidR="00C969FF" w:rsidRPr="00F34E52">
        <w:rPr>
          <w:sz w:val="24"/>
          <w:szCs w:val="24"/>
          <w:lang w:val="ru-RU"/>
        </w:rPr>
        <w:t>к</w:t>
      </w:r>
      <w:r w:rsidR="00EB60D9" w:rsidRPr="00F34E52">
        <w:rPr>
          <w:sz w:val="24"/>
          <w:szCs w:val="24"/>
          <w:lang w:val="ru-RU"/>
        </w:rPr>
        <w:t>арт</w:t>
      </w:r>
      <w:r w:rsidR="00C969FF" w:rsidRPr="00F34E52">
        <w:rPr>
          <w:sz w:val="24"/>
          <w:szCs w:val="24"/>
          <w:lang w:val="ru-RU"/>
        </w:rPr>
        <w:t>ы</w:t>
      </w:r>
      <w:r w:rsidRPr="00F34E52">
        <w:rPr>
          <w:sz w:val="24"/>
          <w:szCs w:val="24"/>
          <w:lang w:val="ru-RU"/>
        </w:rPr>
        <w:t xml:space="preserve">, </w:t>
      </w:r>
      <w:r w:rsidR="00C969FF" w:rsidRPr="00F34E52">
        <w:rPr>
          <w:sz w:val="24"/>
          <w:szCs w:val="24"/>
          <w:lang w:val="ru-RU"/>
        </w:rPr>
        <w:t>к</w:t>
      </w:r>
      <w:r w:rsidR="00EB60D9" w:rsidRPr="00F34E52">
        <w:rPr>
          <w:sz w:val="24"/>
          <w:szCs w:val="24"/>
          <w:lang w:val="ru-RU"/>
        </w:rPr>
        <w:t>арта</w:t>
      </w:r>
      <w:r w:rsidRPr="00F34E52">
        <w:rPr>
          <w:sz w:val="24"/>
          <w:szCs w:val="24"/>
          <w:lang w:val="ru-RU"/>
        </w:rPr>
        <w:t xml:space="preserve"> которого была принята </w:t>
      </w:r>
      <w:r w:rsidR="00C969FF" w:rsidRPr="00F34E52">
        <w:rPr>
          <w:sz w:val="24"/>
          <w:szCs w:val="24"/>
          <w:lang w:val="ru-RU"/>
        </w:rPr>
        <w:t>о</w:t>
      </w:r>
      <w:r w:rsidRPr="00F34E52">
        <w:rPr>
          <w:sz w:val="24"/>
          <w:szCs w:val="24"/>
          <w:lang w:val="ru-RU"/>
        </w:rPr>
        <w:t xml:space="preserve">борудованием и на </w:t>
      </w:r>
      <w:r w:rsidR="00C969FF" w:rsidRPr="00F34E52">
        <w:rPr>
          <w:sz w:val="24"/>
          <w:szCs w:val="24"/>
          <w:lang w:val="ru-RU"/>
        </w:rPr>
        <w:t>о</w:t>
      </w:r>
      <w:r w:rsidRPr="00F34E52">
        <w:rPr>
          <w:sz w:val="24"/>
          <w:szCs w:val="24"/>
          <w:lang w:val="ru-RU"/>
        </w:rPr>
        <w:t xml:space="preserve">борудовании совершена операция по Карте, считается надлежащим исполнением </w:t>
      </w:r>
      <w:r w:rsidR="0010025A" w:rsidRPr="00F34E52">
        <w:rPr>
          <w:sz w:val="24"/>
          <w:szCs w:val="24"/>
          <w:lang w:val="ru-RU"/>
        </w:rPr>
        <w:t>Поставщик</w:t>
      </w:r>
      <w:r w:rsidRPr="00F34E52">
        <w:rPr>
          <w:sz w:val="24"/>
          <w:szCs w:val="24"/>
          <w:lang w:val="ru-RU"/>
        </w:rPr>
        <w:t xml:space="preserve">ом обязательств по поставке </w:t>
      </w:r>
      <w:r w:rsidR="0010025A" w:rsidRPr="00F34E52">
        <w:rPr>
          <w:sz w:val="24"/>
          <w:szCs w:val="24"/>
          <w:lang w:val="ru-RU"/>
        </w:rPr>
        <w:t>Товар</w:t>
      </w:r>
      <w:r w:rsidR="00DF1B11" w:rsidRPr="00F34E52">
        <w:rPr>
          <w:sz w:val="24"/>
          <w:szCs w:val="24"/>
          <w:lang w:val="ru-RU"/>
        </w:rPr>
        <w:t>а</w:t>
      </w:r>
      <w:r w:rsidRPr="00F34E52">
        <w:rPr>
          <w:sz w:val="24"/>
          <w:szCs w:val="24"/>
          <w:lang w:val="ru-RU"/>
        </w:rPr>
        <w:t xml:space="preserve"> со всеми вытекающими последствиями (подписанием </w:t>
      </w:r>
      <w:r w:rsidR="00C969FF" w:rsidRPr="00F34E52">
        <w:rPr>
          <w:sz w:val="24"/>
          <w:szCs w:val="24"/>
          <w:lang w:val="ru-RU"/>
        </w:rPr>
        <w:t>т</w:t>
      </w:r>
      <w:r w:rsidR="0010025A" w:rsidRPr="00F34E52">
        <w:rPr>
          <w:sz w:val="24"/>
          <w:szCs w:val="24"/>
          <w:lang w:val="ru-RU"/>
        </w:rPr>
        <w:t>овар</w:t>
      </w:r>
      <w:r w:rsidRPr="00F34E52">
        <w:rPr>
          <w:sz w:val="24"/>
          <w:szCs w:val="24"/>
          <w:lang w:val="ru-RU"/>
        </w:rPr>
        <w:t xml:space="preserve">ной накладной на </w:t>
      </w:r>
      <w:r w:rsidR="0010025A" w:rsidRPr="00F34E52">
        <w:rPr>
          <w:sz w:val="24"/>
          <w:szCs w:val="24"/>
          <w:lang w:val="ru-RU"/>
        </w:rPr>
        <w:t>Товар</w:t>
      </w:r>
      <w:r w:rsidRPr="00F34E52">
        <w:rPr>
          <w:sz w:val="24"/>
          <w:szCs w:val="24"/>
          <w:lang w:val="ru-RU"/>
        </w:rPr>
        <w:t>, оплатой полученн</w:t>
      </w:r>
      <w:r w:rsidR="00DF1B11" w:rsidRPr="00F34E52">
        <w:rPr>
          <w:sz w:val="24"/>
          <w:szCs w:val="24"/>
          <w:lang w:val="ru-RU"/>
        </w:rPr>
        <w:t xml:space="preserve">ого </w:t>
      </w:r>
      <w:r w:rsidR="0010025A" w:rsidRPr="00F34E52">
        <w:rPr>
          <w:sz w:val="24"/>
          <w:szCs w:val="24"/>
          <w:lang w:val="ru-RU"/>
        </w:rPr>
        <w:t>Товар</w:t>
      </w:r>
      <w:r w:rsidR="00DF1B11" w:rsidRPr="00F34E52">
        <w:rPr>
          <w:sz w:val="24"/>
          <w:szCs w:val="24"/>
          <w:lang w:val="ru-RU"/>
        </w:rPr>
        <w:t>а</w:t>
      </w:r>
      <w:r w:rsidRPr="00F34E52">
        <w:rPr>
          <w:sz w:val="24"/>
          <w:szCs w:val="24"/>
          <w:lang w:val="ru-RU"/>
        </w:rPr>
        <w:t xml:space="preserve"> и т.д.).</w:t>
      </w:r>
    </w:p>
    <w:p w:rsidR="005B31AC" w:rsidRPr="00F34E52" w:rsidRDefault="00C23FB8" w:rsidP="00F34E52">
      <w:pPr>
        <w:tabs>
          <w:tab w:val="left" w:pos="-142"/>
        </w:tabs>
        <w:ind w:right="112" w:firstLine="567"/>
        <w:contextualSpacing/>
        <w:jc w:val="both"/>
        <w:rPr>
          <w:sz w:val="24"/>
          <w:szCs w:val="24"/>
          <w:lang w:val="ru-RU"/>
        </w:rPr>
      </w:pPr>
      <w:r w:rsidRPr="00F34E52">
        <w:rPr>
          <w:sz w:val="24"/>
          <w:szCs w:val="24"/>
          <w:lang w:val="ru-RU"/>
        </w:rPr>
        <w:t>5</w:t>
      </w:r>
      <w:r w:rsidR="005B31AC" w:rsidRPr="00F34E52">
        <w:rPr>
          <w:sz w:val="24"/>
          <w:szCs w:val="24"/>
          <w:lang w:val="ru-RU"/>
        </w:rPr>
        <w:t xml:space="preserve">.3. Для получения </w:t>
      </w:r>
      <w:r w:rsidR="0010025A" w:rsidRPr="00F34E52">
        <w:rPr>
          <w:sz w:val="24"/>
          <w:szCs w:val="24"/>
          <w:lang w:val="ru-RU"/>
        </w:rPr>
        <w:t>Товар</w:t>
      </w:r>
      <w:r w:rsidR="00DF1B11" w:rsidRPr="00F34E52">
        <w:rPr>
          <w:sz w:val="24"/>
          <w:szCs w:val="24"/>
          <w:lang w:val="ru-RU"/>
        </w:rPr>
        <w:t xml:space="preserve">а </w:t>
      </w:r>
      <w:r w:rsidR="005B31AC" w:rsidRPr="00F34E52">
        <w:rPr>
          <w:sz w:val="24"/>
          <w:szCs w:val="24"/>
          <w:lang w:val="ru-RU"/>
        </w:rPr>
        <w:t xml:space="preserve">в рамках </w:t>
      </w:r>
      <w:r w:rsidR="00B07967" w:rsidRPr="00F34E52">
        <w:rPr>
          <w:sz w:val="24"/>
          <w:szCs w:val="24"/>
          <w:lang w:val="ru-RU"/>
        </w:rPr>
        <w:t>Договор</w:t>
      </w:r>
      <w:r w:rsidR="00C969FF" w:rsidRPr="00F34E52">
        <w:rPr>
          <w:sz w:val="24"/>
          <w:szCs w:val="24"/>
          <w:lang w:val="ru-RU"/>
        </w:rPr>
        <w:t>а д</w:t>
      </w:r>
      <w:r w:rsidR="005B31AC" w:rsidRPr="00F34E52">
        <w:rPr>
          <w:sz w:val="24"/>
          <w:szCs w:val="24"/>
          <w:lang w:val="ru-RU"/>
        </w:rPr>
        <w:t xml:space="preserve">ержатели Карт не обязаны предъявлять доверенности, либо иные документы, уполномочивающие их действия на получение </w:t>
      </w:r>
      <w:r w:rsidR="0010025A" w:rsidRPr="00F34E52">
        <w:rPr>
          <w:sz w:val="24"/>
          <w:szCs w:val="24"/>
          <w:lang w:val="ru-RU"/>
        </w:rPr>
        <w:t>Товар</w:t>
      </w:r>
      <w:r w:rsidR="00DF1B11" w:rsidRPr="00F34E52">
        <w:rPr>
          <w:sz w:val="24"/>
          <w:szCs w:val="24"/>
          <w:lang w:val="ru-RU"/>
        </w:rPr>
        <w:t>а</w:t>
      </w:r>
      <w:r w:rsidR="005B31AC" w:rsidRPr="00F34E52">
        <w:rPr>
          <w:sz w:val="24"/>
          <w:szCs w:val="24"/>
          <w:lang w:val="ru-RU"/>
        </w:rPr>
        <w:t>.</w:t>
      </w:r>
    </w:p>
    <w:p w:rsidR="00BE421E" w:rsidRPr="00F34E52" w:rsidRDefault="00C23FB8" w:rsidP="00F34E52">
      <w:pPr>
        <w:tabs>
          <w:tab w:val="left" w:pos="-142"/>
        </w:tabs>
        <w:ind w:right="112" w:firstLine="567"/>
        <w:contextualSpacing/>
        <w:jc w:val="both"/>
        <w:rPr>
          <w:sz w:val="24"/>
          <w:szCs w:val="24"/>
          <w:lang w:val="ru-RU"/>
        </w:rPr>
      </w:pPr>
      <w:r w:rsidRPr="00F34E52">
        <w:rPr>
          <w:sz w:val="24"/>
          <w:szCs w:val="24"/>
          <w:lang w:val="ru-RU"/>
        </w:rPr>
        <w:t>5.4</w:t>
      </w:r>
      <w:r w:rsidR="00BE421E" w:rsidRPr="00F34E52">
        <w:rPr>
          <w:sz w:val="24"/>
          <w:szCs w:val="24"/>
          <w:lang w:val="ru-RU"/>
        </w:rPr>
        <w:t xml:space="preserve">. Получение </w:t>
      </w:r>
      <w:r w:rsidR="0010025A" w:rsidRPr="00F34E52">
        <w:rPr>
          <w:sz w:val="24"/>
          <w:szCs w:val="24"/>
          <w:lang w:val="ru-RU"/>
        </w:rPr>
        <w:t>Заказчик</w:t>
      </w:r>
      <w:r w:rsidR="00BE421E" w:rsidRPr="00F34E52">
        <w:rPr>
          <w:sz w:val="24"/>
          <w:szCs w:val="24"/>
          <w:lang w:val="ru-RU"/>
        </w:rPr>
        <w:t xml:space="preserve">ом </w:t>
      </w:r>
      <w:r w:rsidR="0010025A" w:rsidRPr="00F34E52">
        <w:rPr>
          <w:sz w:val="24"/>
          <w:szCs w:val="24"/>
          <w:lang w:val="ru-RU"/>
        </w:rPr>
        <w:t>Товар</w:t>
      </w:r>
      <w:r w:rsidR="00BE421E" w:rsidRPr="00F34E52">
        <w:rPr>
          <w:sz w:val="24"/>
          <w:szCs w:val="24"/>
          <w:lang w:val="ru-RU"/>
        </w:rPr>
        <w:t xml:space="preserve">а на АЗС подтверждается распечатанным автоматическим чеком. Принятие </w:t>
      </w:r>
      <w:r w:rsidR="0010025A" w:rsidRPr="00F34E52">
        <w:rPr>
          <w:sz w:val="24"/>
          <w:szCs w:val="24"/>
          <w:lang w:val="ru-RU"/>
        </w:rPr>
        <w:t>Товар</w:t>
      </w:r>
      <w:r w:rsidR="00BE421E" w:rsidRPr="00F34E52">
        <w:rPr>
          <w:sz w:val="24"/>
          <w:szCs w:val="24"/>
          <w:lang w:val="ru-RU"/>
        </w:rPr>
        <w:t xml:space="preserve">а </w:t>
      </w:r>
      <w:r w:rsidR="0010025A" w:rsidRPr="00F34E52">
        <w:rPr>
          <w:sz w:val="24"/>
          <w:szCs w:val="24"/>
          <w:lang w:val="ru-RU"/>
        </w:rPr>
        <w:t>Заказчик</w:t>
      </w:r>
      <w:r w:rsidR="00BE421E" w:rsidRPr="00F34E52">
        <w:rPr>
          <w:sz w:val="24"/>
          <w:szCs w:val="24"/>
          <w:lang w:val="ru-RU"/>
        </w:rPr>
        <w:t xml:space="preserve">ом по количеству и ассортименту подтверждается </w:t>
      </w:r>
      <w:r w:rsidR="00C969FF" w:rsidRPr="00F34E52">
        <w:rPr>
          <w:sz w:val="24"/>
          <w:szCs w:val="24"/>
          <w:lang w:val="ru-RU"/>
        </w:rPr>
        <w:t>т</w:t>
      </w:r>
      <w:r w:rsidR="0010025A" w:rsidRPr="00F34E52">
        <w:rPr>
          <w:sz w:val="24"/>
          <w:szCs w:val="24"/>
          <w:lang w:val="ru-RU"/>
        </w:rPr>
        <w:t>овар</w:t>
      </w:r>
      <w:r w:rsidR="00BE421E" w:rsidRPr="00F34E52">
        <w:rPr>
          <w:sz w:val="24"/>
          <w:szCs w:val="24"/>
          <w:lang w:val="ru-RU"/>
        </w:rPr>
        <w:t xml:space="preserve">ными накладными, подписываемыми сторонами ежемесячно по окончании календарного месяца, в котором </w:t>
      </w:r>
      <w:r w:rsidR="0010025A" w:rsidRPr="00F34E52">
        <w:rPr>
          <w:sz w:val="24"/>
          <w:szCs w:val="24"/>
          <w:lang w:val="ru-RU"/>
        </w:rPr>
        <w:t>Заказчик</w:t>
      </w:r>
      <w:r w:rsidR="00BE421E" w:rsidRPr="00F34E52">
        <w:rPr>
          <w:sz w:val="24"/>
          <w:szCs w:val="24"/>
          <w:lang w:val="ru-RU"/>
        </w:rPr>
        <w:t xml:space="preserve">ом в соответствии с </w:t>
      </w:r>
      <w:r w:rsidR="00B07967" w:rsidRPr="00F34E52">
        <w:rPr>
          <w:sz w:val="24"/>
          <w:szCs w:val="24"/>
          <w:lang w:val="ru-RU"/>
        </w:rPr>
        <w:t>Договор</w:t>
      </w:r>
      <w:r w:rsidR="00BE421E" w:rsidRPr="00F34E52">
        <w:rPr>
          <w:sz w:val="24"/>
          <w:szCs w:val="24"/>
          <w:lang w:val="ru-RU"/>
        </w:rPr>
        <w:t xml:space="preserve">ом осуществлялась выборка топлива по </w:t>
      </w:r>
      <w:r w:rsidR="00EB60D9" w:rsidRPr="00F34E52">
        <w:rPr>
          <w:sz w:val="24"/>
          <w:szCs w:val="24"/>
          <w:lang w:val="ru-RU"/>
        </w:rPr>
        <w:t>карта</w:t>
      </w:r>
      <w:r w:rsidR="00BE421E" w:rsidRPr="00F34E52">
        <w:rPr>
          <w:sz w:val="24"/>
          <w:szCs w:val="24"/>
          <w:lang w:val="ru-RU"/>
        </w:rPr>
        <w:t xml:space="preserve">м, полученным от </w:t>
      </w:r>
      <w:r w:rsidR="0010025A" w:rsidRPr="00F34E52">
        <w:rPr>
          <w:sz w:val="24"/>
          <w:szCs w:val="24"/>
          <w:lang w:val="ru-RU"/>
        </w:rPr>
        <w:t>Поставщик</w:t>
      </w:r>
      <w:r w:rsidR="00BE421E" w:rsidRPr="00F34E52">
        <w:rPr>
          <w:sz w:val="24"/>
          <w:szCs w:val="24"/>
          <w:lang w:val="ru-RU"/>
        </w:rPr>
        <w:t xml:space="preserve">а. В </w:t>
      </w:r>
      <w:r w:rsidR="00C969FF" w:rsidRPr="00F34E52">
        <w:rPr>
          <w:sz w:val="24"/>
          <w:szCs w:val="24"/>
          <w:lang w:val="ru-RU"/>
        </w:rPr>
        <w:t>т</w:t>
      </w:r>
      <w:r w:rsidR="0010025A" w:rsidRPr="00F34E52">
        <w:rPr>
          <w:sz w:val="24"/>
          <w:szCs w:val="24"/>
          <w:lang w:val="ru-RU"/>
        </w:rPr>
        <w:t>овар</w:t>
      </w:r>
      <w:r w:rsidR="00BE421E" w:rsidRPr="00F34E52">
        <w:rPr>
          <w:sz w:val="24"/>
          <w:szCs w:val="24"/>
          <w:lang w:val="ru-RU"/>
        </w:rPr>
        <w:t xml:space="preserve">ных накладных указываются сведения о количестве топлива каждого вида, фактически полученного </w:t>
      </w:r>
      <w:r w:rsidR="0010025A" w:rsidRPr="00F34E52">
        <w:rPr>
          <w:sz w:val="24"/>
          <w:szCs w:val="24"/>
          <w:lang w:val="ru-RU"/>
        </w:rPr>
        <w:t>Заказчик</w:t>
      </w:r>
      <w:r w:rsidR="00BE421E" w:rsidRPr="00F34E52">
        <w:rPr>
          <w:sz w:val="24"/>
          <w:szCs w:val="24"/>
          <w:lang w:val="ru-RU"/>
        </w:rPr>
        <w:t>ом за соответствующий месяц.</w:t>
      </w:r>
    </w:p>
    <w:p w:rsidR="00BE421E" w:rsidRPr="00F34E52" w:rsidRDefault="00C23FB8" w:rsidP="00F34E52">
      <w:pPr>
        <w:tabs>
          <w:tab w:val="left" w:pos="-142"/>
        </w:tabs>
        <w:ind w:right="112" w:firstLine="567"/>
        <w:contextualSpacing/>
        <w:jc w:val="both"/>
        <w:rPr>
          <w:sz w:val="24"/>
          <w:szCs w:val="24"/>
          <w:lang w:val="ru-RU"/>
        </w:rPr>
      </w:pPr>
      <w:r w:rsidRPr="00F34E52">
        <w:rPr>
          <w:sz w:val="24"/>
          <w:szCs w:val="24"/>
          <w:lang w:val="ru-RU"/>
        </w:rPr>
        <w:t>5.5</w:t>
      </w:r>
      <w:r w:rsidR="00BE421E" w:rsidRPr="00F34E52">
        <w:rPr>
          <w:sz w:val="24"/>
          <w:szCs w:val="24"/>
          <w:lang w:val="ru-RU"/>
        </w:rPr>
        <w:t xml:space="preserve">. Приемка </w:t>
      </w:r>
      <w:r w:rsidR="0010025A" w:rsidRPr="00F34E52">
        <w:rPr>
          <w:sz w:val="24"/>
          <w:szCs w:val="24"/>
          <w:lang w:val="ru-RU"/>
        </w:rPr>
        <w:t>Товар</w:t>
      </w:r>
      <w:r w:rsidR="00BE421E" w:rsidRPr="00F34E52">
        <w:rPr>
          <w:sz w:val="24"/>
          <w:szCs w:val="24"/>
          <w:lang w:val="ru-RU"/>
        </w:rPr>
        <w:t xml:space="preserve">а осуществляется путем сверки </w:t>
      </w:r>
      <w:r w:rsidR="0010025A" w:rsidRPr="00F34E52">
        <w:rPr>
          <w:sz w:val="24"/>
          <w:szCs w:val="24"/>
          <w:lang w:val="ru-RU"/>
        </w:rPr>
        <w:t>Заказчик</w:t>
      </w:r>
      <w:r w:rsidR="00BE421E" w:rsidRPr="00F34E52">
        <w:rPr>
          <w:sz w:val="24"/>
          <w:szCs w:val="24"/>
          <w:lang w:val="ru-RU"/>
        </w:rPr>
        <w:t xml:space="preserve">ом объема отпущенного </w:t>
      </w:r>
      <w:r w:rsidR="0010025A" w:rsidRPr="00F34E52">
        <w:rPr>
          <w:sz w:val="24"/>
          <w:szCs w:val="24"/>
          <w:lang w:val="ru-RU"/>
        </w:rPr>
        <w:t>Товар</w:t>
      </w:r>
      <w:r w:rsidR="00BE421E" w:rsidRPr="00F34E52">
        <w:rPr>
          <w:sz w:val="24"/>
          <w:szCs w:val="24"/>
          <w:lang w:val="ru-RU"/>
        </w:rPr>
        <w:t xml:space="preserve">а и данных, указанных в </w:t>
      </w:r>
      <w:r w:rsidR="0010025A" w:rsidRPr="00F34E52">
        <w:rPr>
          <w:sz w:val="24"/>
          <w:szCs w:val="24"/>
          <w:lang w:val="ru-RU"/>
        </w:rPr>
        <w:t>Товар</w:t>
      </w:r>
      <w:r w:rsidR="00BE421E" w:rsidRPr="00F34E52">
        <w:rPr>
          <w:sz w:val="24"/>
          <w:szCs w:val="24"/>
          <w:lang w:val="ru-RU"/>
        </w:rPr>
        <w:t xml:space="preserve">ной накладной </w:t>
      </w:r>
      <w:r w:rsidR="00AC50A5" w:rsidRPr="00F34E52">
        <w:rPr>
          <w:sz w:val="24"/>
          <w:szCs w:val="24"/>
          <w:lang w:val="ru-RU"/>
        </w:rPr>
        <w:t>в срок не позднее двадцать восьмого числа месяца, следующего за отчетным</w:t>
      </w:r>
      <w:r w:rsidR="00BE421E" w:rsidRPr="00F34E52">
        <w:rPr>
          <w:sz w:val="24"/>
          <w:szCs w:val="24"/>
          <w:lang w:val="ru-RU"/>
        </w:rPr>
        <w:t>.</w:t>
      </w:r>
    </w:p>
    <w:p w:rsidR="004E46BE" w:rsidRPr="00F34E52" w:rsidRDefault="00C23FB8" w:rsidP="00F34E52">
      <w:pPr>
        <w:tabs>
          <w:tab w:val="left" w:pos="-142"/>
        </w:tabs>
        <w:ind w:right="112" w:firstLine="567"/>
        <w:contextualSpacing/>
        <w:jc w:val="both"/>
        <w:rPr>
          <w:sz w:val="24"/>
          <w:szCs w:val="24"/>
          <w:lang w:val="ru-RU"/>
        </w:rPr>
      </w:pPr>
      <w:r w:rsidRPr="00F34E52">
        <w:rPr>
          <w:sz w:val="24"/>
          <w:szCs w:val="24"/>
          <w:lang w:val="ru-RU"/>
        </w:rPr>
        <w:t>5.6</w:t>
      </w:r>
      <w:r w:rsidR="00D75F25" w:rsidRPr="00F34E52">
        <w:rPr>
          <w:sz w:val="24"/>
          <w:szCs w:val="24"/>
          <w:lang w:val="ru-RU"/>
        </w:rPr>
        <w:t xml:space="preserve">. </w:t>
      </w:r>
      <w:r w:rsidR="00BE421E" w:rsidRPr="00F34E52">
        <w:rPr>
          <w:sz w:val="24"/>
          <w:szCs w:val="24"/>
          <w:lang w:val="ru-RU"/>
        </w:rPr>
        <w:t xml:space="preserve">Претензии по качеству </w:t>
      </w:r>
      <w:r w:rsidR="0010025A" w:rsidRPr="00F34E52">
        <w:rPr>
          <w:sz w:val="24"/>
          <w:szCs w:val="24"/>
          <w:lang w:val="ru-RU"/>
        </w:rPr>
        <w:t>Товар</w:t>
      </w:r>
      <w:r w:rsidR="00BE421E" w:rsidRPr="00F34E52">
        <w:rPr>
          <w:sz w:val="24"/>
          <w:szCs w:val="24"/>
          <w:lang w:val="ru-RU"/>
        </w:rPr>
        <w:t xml:space="preserve">а </w:t>
      </w:r>
      <w:r w:rsidR="0010025A" w:rsidRPr="00F34E52">
        <w:rPr>
          <w:sz w:val="24"/>
          <w:szCs w:val="24"/>
          <w:lang w:val="ru-RU"/>
        </w:rPr>
        <w:t>Заказчик</w:t>
      </w:r>
      <w:r w:rsidR="00F83018" w:rsidRPr="00F34E52">
        <w:rPr>
          <w:sz w:val="24"/>
          <w:szCs w:val="24"/>
          <w:lang w:val="ru-RU"/>
        </w:rPr>
        <w:t xml:space="preserve"> обязан предъявить в течение 3</w:t>
      </w:r>
      <w:r w:rsidR="00BE421E" w:rsidRPr="00F34E52">
        <w:rPr>
          <w:sz w:val="24"/>
          <w:szCs w:val="24"/>
          <w:lang w:val="ru-RU"/>
        </w:rPr>
        <w:t xml:space="preserve"> (</w:t>
      </w:r>
      <w:r w:rsidR="00F83018" w:rsidRPr="00F34E52">
        <w:rPr>
          <w:sz w:val="24"/>
          <w:szCs w:val="24"/>
          <w:lang w:val="ru-RU"/>
        </w:rPr>
        <w:t>трех</w:t>
      </w:r>
      <w:r w:rsidR="00BE421E" w:rsidRPr="00F34E52">
        <w:rPr>
          <w:sz w:val="24"/>
          <w:szCs w:val="24"/>
          <w:lang w:val="ru-RU"/>
        </w:rPr>
        <w:t xml:space="preserve">) рабочих дней с момента обнаружения недостатков поставленного </w:t>
      </w:r>
      <w:r w:rsidR="0010025A" w:rsidRPr="00F34E52">
        <w:rPr>
          <w:sz w:val="24"/>
          <w:szCs w:val="24"/>
          <w:lang w:val="ru-RU"/>
        </w:rPr>
        <w:t>Товар</w:t>
      </w:r>
      <w:r w:rsidR="00BE421E" w:rsidRPr="00F34E52">
        <w:rPr>
          <w:sz w:val="24"/>
          <w:szCs w:val="24"/>
          <w:lang w:val="ru-RU"/>
        </w:rPr>
        <w:t xml:space="preserve">а, </w:t>
      </w:r>
      <w:r w:rsidR="0010025A" w:rsidRPr="00F34E52">
        <w:rPr>
          <w:sz w:val="24"/>
          <w:szCs w:val="24"/>
          <w:lang w:val="ru-RU"/>
        </w:rPr>
        <w:t>Поставщик</w:t>
      </w:r>
      <w:r w:rsidR="00BE421E" w:rsidRPr="00F34E52">
        <w:rPr>
          <w:sz w:val="24"/>
          <w:szCs w:val="24"/>
          <w:lang w:val="ru-RU"/>
        </w:rPr>
        <w:t xml:space="preserve">у направляется Акт, составленный с привлечением представителей </w:t>
      </w:r>
      <w:r w:rsidR="0010025A" w:rsidRPr="00F34E52">
        <w:rPr>
          <w:sz w:val="24"/>
          <w:szCs w:val="24"/>
          <w:lang w:val="ru-RU"/>
        </w:rPr>
        <w:t>Поставщик</w:t>
      </w:r>
      <w:r w:rsidR="00BE421E" w:rsidRPr="00F34E52">
        <w:rPr>
          <w:sz w:val="24"/>
          <w:szCs w:val="24"/>
          <w:lang w:val="ru-RU"/>
        </w:rPr>
        <w:t xml:space="preserve">а и </w:t>
      </w:r>
      <w:r w:rsidR="0010025A" w:rsidRPr="00F34E52">
        <w:rPr>
          <w:sz w:val="24"/>
          <w:szCs w:val="24"/>
          <w:lang w:val="ru-RU"/>
        </w:rPr>
        <w:t>Заказчик</w:t>
      </w:r>
      <w:r w:rsidR="00BE421E" w:rsidRPr="00F34E52">
        <w:rPr>
          <w:sz w:val="24"/>
          <w:szCs w:val="24"/>
          <w:lang w:val="ru-RU"/>
        </w:rPr>
        <w:t>а, с зафиксированными в нем недостатками и их подробным описанием.</w:t>
      </w:r>
    </w:p>
    <w:p w:rsidR="00346146" w:rsidRPr="00F34E52" w:rsidRDefault="00346146" w:rsidP="00F34E52">
      <w:pPr>
        <w:numPr>
          <w:ilvl w:val="0"/>
          <w:numId w:val="38"/>
        </w:numPr>
        <w:tabs>
          <w:tab w:val="left" w:pos="284"/>
          <w:tab w:val="left" w:pos="851"/>
          <w:tab w:val="left" w:pos="1134"/>
          <w:tab w:val="left" w:pos="2835"/>
        </w:tabs>
        <w:ind w:left="0" w:firstLine="0"/>
        <w:contextualSpacing/>
        <w:jc w:val="center"/>
        <w:outlineLvl w:val="0"/>
        <w:rPr>
          <w:b/>
          <w:bCs/>
          <w:sz w:val="24"/>
          <w:szCs w:val="24"/>
        </w:rPr>
      </w:pPr>
      <w:proofErr w:type="spellStart"/>
      <w:r w:rsidRPr="00F34E52">
        <w:rPr>
          <w:b/>
          <w:bCs/>
          <w:sz w:val="24"/>
          <w:szCs w:val="24"/>
        </w:rPr>
        <w:t>Обеспечение</w:t>
      </w:r>
      <w:proofErr w:type="spellEnd"/>
      <w:r w:rsidRPr="00F34E52">
        <w:rPr>
          <w:b/>
          <w:bCs/>
          <w:sz w:val="24"/>
          <w:szCs w:val="24"/>
        </w:rPr>
        <w:t xml:space="preserve"> </w:t>
      </w:r>
      <w:proofErr w:type="spellStart"/>
      <w:r w:rsidRPr="00F34E52">
        <w:rPr>
          <w:b/>
          <w:bCs/>
          <w:sz w:val="24"/>
          <w:szCs w:val="24"/>
        </w:rPr>
        <w:t>исполнения</w:t>
      </w:r>
      <w:proofErr w:type="spellEnd"/>
      <w:r w:rsidRPr="00F34E52">
        <w:rPr>
          <w:b/>
          <w:bCs/>
          <w:spacing w:val="-11"/>
          <w:sz w:val="24"/>
          <w:szCs w:val="24"/>
        </w:rPr>
        <w:t xml:space="preserve"> </w:t>
      </w:r>
      <w:proofErr w:type="spellStart"/>
      <w:r w:rsidR="00B07967" w:rsidRPr="00F34E52">
        <w:rPr>
          <w:b/>
          <w:bCs/>
          <w:sz w:val="24"/>
          <w:szCs w:val="24"/>
        </w:rPr>
        <w:t>Договор</w:t>
      </w:r>
      <w:r w:rsidRPr="00F34E52">
        <w:rPr>
          <w:b/>
          <w:bCs/>
          <w:sz w:val="24"/>
          <w:szCs w:val="24"/>
        </w:rPr>
        <w:t>а</w:t>
      </w:r>
      <w:proofErr w:type="spellEnd"/>
    </w:p>
    <w:p w:rsidR="00346146" w:rsidRPr="00B114E2" w:rsidRDefault="00346146" w:rsidP="00F34E52">
      <w:pPr>
        <w:numPr>
          <w:ilvl w:val="1"/>
          <w:numId w:val="10"/>
        </w:numPr>
        <w:tabs>
          <w:tab w:val="left" w:pos="0"/>
          <w:tab w:val="left" w:pos="1061"/>
        </w:tabs>
        <w:ind w:right="113" w:firstLine="547"/>
        <w:contextualSpacing/>
        <w:jc w:val="both"/>
        <w:rPr>
          <w:sz w:val="24"/>
          <w:szCs w:val="24"/>
          <w:lang w:val="ru-RU"/>
        </w:rPr>
      </w:pPr>
      <w:r w:rsidRPr="00F34E52">
        <w:rPr>
          <w:sz w:val="24"/>
          <w:szCs w:val="24"/>
          <w:lang w:val="ru-RU"/>
        </w:rPr>
        <w:t xml:space="preserve">Способами обеспечения исполнения </w:t>
      </w:r>
      <w:r w:rsidR="00B07967" w:rsidRPr="00F34E52">
        <w:rPr>
          <w:sz w:val="24"/>
          <w:szCs w:val="24"/>
          <w:lang w:val="ru-RU"/>
        </w:rPr>
        <w:t>Договор</w:t>
      </w:r>
      <w:r w:rsidRPr="00F34E52">
        <w:rPr>
          <w:sz w:val="24"/>
          <w:szCs w:val="24"/>
          <w:lang w:val="ru-RU"/>
        </w:rPr>
        <w:t xml:space="preserve">а являются банковская гарантия, выданная банком, или внесение денежных средств на указанный </w:t>
      </w:r>
      <w:r w:rsidR="0010025A" w:rsidRPr="00F34E52">
        <w:rPr>
          <w:sz w:val="24"/>
          <w:szCs w:val="24"/>
          <w:lang w:val="ru-RU"/>
        </w:rPr>
        <w:t>Заказчик</w:t>
      </w:r>
      <w:r w:rsidRPr="00F34E52">
        <w:rPr>
          <w:sz w:val="24"/>
          <w:szCs w:val="24"/>
          <w:lang w:val="ru-RU"/>
        </w:rPr>
        <w:t>ом счет,</w:t>
      </w:r>
      <w:r w:rsidR="00B07967" w:rsidRPr="00F34E52">
        <w:rPr>
          <w:sz w:val="24"/>
          <w:szCs w:val="24"/>
          <w:lang w:val="ru-RU"/>
        </w:rPr>
        <w:t xml:space="preserve"> на </w:t>
      </w:r>
      <w:r w:rsidRPr="00F34E52">
        <w:rPr>
          <w:sz w:val="24"/>
          <w:szCs w:val="24"/>
          <w:lang w:val="ru-RU"/>
        </w:rPr>
        <w:t>котором в соответствии с</w:t>
      </w:r>
      <w:r w:rsidRPr="00F34E52">
        <w:rPr>
          <w:spacing w:val="36"/>
          <w:sz w:val="24"/>
          <w:szCs w:val="24"/>
          <w:lang w:val="ru-RU"/>
        </w:rPr>
        <w:t xml:space="preserve"> </w:t>
      </w:r>
      <w:r w:rsidR="00B07967" w:rsidRPr="00F34E52">
        <w:rPr>
          <w:spacing w:val="36"/>
          <w:sz w:val="24"/>
          <w:szCs w:val="24"/>
          <w:lang w:val="ru-RU"/>
        </w:rPr>
        <w:t>з</w:t>
      </w:r>
      <w:r w:rsidRPr="00F34E52">
        <w:rPr>
          <w:sz w:val="24"/>
          <w:szCs w:val="24"/>
          <w:lang w:val="ru-RU"/>
        </w:rPr>
        <w:t xml:space="preserve">аконодательством Российской Федерации учитываются операции со средствами, поступающими </w:t>
      </w:r>
      <w:r w:rsidR="0010025A" w:rsidRPr="00F34E52">
        <w:rPr>
          <w:sz w:val="24"/>
          <w:szCs w:val="24"/>
          <w:lang w:val="ru-RU"/>
        </w:rPr>
        <w:t>Заказчик</w:t>
      </w:r>
      <w:r w:rsidRPr="00F34E52">
        <w:rPr>
          <w:sz w:val="24"/>
          <w:szCs w:val="24"/>
          <w:lang w:val="ru-RU"/>
        </w:rPr>
        <w:t xml:space="preserve">у. Способ обеспечения исполнения </w:t>
      </w:r>
      <w:r w:rsidR="00B07967" w:rsidRPr="00F34E52">
        <w:rPr>
          <w:sz w:val="24"/>
          <w:szCs w:val="24"/>
          <w:lang w:val="ru-RU"/>
        </w:rPr>
        <w:t>Договор</w:t>
      </w:r>
      <w:r w:rsidRPr="00F34E52">
        <w:rPr>
          <w:sz w:val="24"/>
          <w:szCs w:val="24"/>
          <w:lang w:val="ru-RU"/>
        </w:rPr>
        <w:t xml:space="preserve">а определяется </w:t>
      </w:r>
      <w:r w:rsidR="0010025A" w:rsidRPr="00B114E2">
        <w:rPr>
          <w:sz w:val="24"/>
          <w:szCs w:val="24"/>
          <w:lang w:val="ru-RU"/>
        </w:rPr>
        <w:t>Поставщик</w:t>
      </w:r>
      <w:r w:rsidRPr="00B114E2">
        <w:rPr>
          <w:sz w:val="24"/>
          <w:szCs w:val="24"/>
          <w:lang w:val="ru-RU"/>
        </w:rPr>
        <w:t>ом самостоятельно.</w:t>
      </w:r>
    </w:p>
    <w:p w:rsidR="00346146" w:rsidRPr="00B114E2" w:rsidRDefault="00346146" w:rsidP="00F34E52">
      <w:pPr>
        <w:numPr>
          <w:ilvl w:val="1"/>
          <w:numId w:val="10"/>
        </w:numPr>
        <w:tabs>
          <w:tab w:val="left" w:pos="0"/>
          <w:tab w:val="left" w:pos="1140"/>
          <w:tab w:val="left" w:pos="8311"/>
        </w:tabs>
        <w:ind w:right="114" w:firstLine="547"/>
        <w:contextualSpacing/>
        <w:jc w:val="both"/>
        <w:rPr>
          <w:sz w:val="24"/>
          <w:szCs w:val="24"/>
          <w:lang w:val="ru-RU"/>
        </w:rPr>
      </w:pPr>
      <w:r w:rsidRPr="00B114E2">
        <w:rPr>
          <w:sz w:val="24"/>
          <w:szCs w:val="24"/>
          <w:lang w:val="ru-RU"/>
        </w:rPr>
        <w:t xml:space="preserve">Обеспечение исполнения </w:t>
      </w:r>
      <w:r w:rsidR="00B07967" w:rsidRPr="00B114E2">
        <w:rPr>
          <w:sz w:val="24"/>
          <w:szCs w:val="24"/>
          <w:lang w:val="ru-RU"/>
        </w:rPr>
        <w:t>Договор</w:t>
      </w:r>
      <w:r w:rsidRPr="00B114E2">
        <w:rPr>
          <w:sz w:val="24"/>
          <w:szCs w:val="24"/>
          <w:lang w:val="ru-RU"/>
        </w:rPr>
        <w:t xml:space="preserve">а предоставляется </w:t>
      </w:r>
      <w:r w:rsidR="0010025A" w:rsidRPr="00B114E2">
        <w:rPr>
          <w:sz w:val="24"/>
          <w:szCs w:val="24"/>
          <w:lang w:val="ru-RU"/>
        </w:rPr>
        <w:t>Заказчик</w:t>
      </w:r>
      <w:r w:rsidRPr="00B114E2">
        <w:rPr>
          <w:sz w:val="24"/>
          <w:szCs w:val="24"/>
          <w:lang w:val="ru-RU"/>
        </w:rPr>
        <w:t xml:space="preserve">у до заключения </w:t>
      </w:r>
      <w:r w:rsidR="00B07967" w:rsidRPr="00B114E2">
        <w:rPr>
          <w:sz w:val="24"/>
          <w:szCs w:val="24"/>
          <w:lang w:val="ru-RU"/>
        </w:rPr>
        <w:t>Договор</w:t>
      </w:r>
      <w:r w:rsidR="00910D44" w:rsidRPr="00B114E2">
        <w:rPr>
          <w:sz w:val="24"/>
          <w:szCs w:val="24"/>
          <w:lang w:val="ru-RU"/>
        </w:rPr>
        <w:t>а. Размер обеспечения исполнения</w:t>
      </w:r>
      <w:r w:rsidRPr="00B114E2">
        <w:rPr>
          <w:spacing w:val="56"/>
          <w:sz w:val="24"/>
          <w:szCs w:val="24"/>
          <w:lang w:val="ru-RU"/>
        </w:rPr>
        <w:t xml:space="preserve"> </w:t>
      </w:r>
      <w:r w:rsidR="00B07967" w:rsidRPr="00B114E2">
        <w:rPr>
          <w:sz w:val="24"/>
          <w:szCs w:val="24"/>
          <w:lang w:val="ru-RU"/>
        </w:rPr>
        <w:t>Договор</w:t>
      </w:r>
      <w:r w:rsidR="00910D44" w:rsidRPr="00B114E2">
        <w:rPr>
          <w:sz w:val="24"/>
          <w:szCs w:val="24"/>
          <w:lang w:val="ru-RU"/>
        </w:rPr>
        <w:t>а</w:t>
      </w:r>
      <w:r w:rsidRPr="00B114E2">
        <w:rPr>
          <w:spacing w:val="13"/>
          <w:sz w:val="24"/>
          <w:szCs w:val="24"/>
          <w:lang w:val="ru-RU"/>
        </w:rPr>
        <w:t xml:space="preserve"> равен </w:t>
      </w:r>
      <w:r w:rsidR="00FA0455" w:rsidRPr="00B114E2">
        <w:rPr>
          <w:spacing w:val="13"/>
          <w:sz w:val="24"/>
          <w:szCs w:val="24"/>
          <w:lang w:val="ru-RU"/>
        </w:rPr>
        <w:t>10</w:t>
      </w:r>
      <w:r w:rsidRPr="00B114E2">
        <w:rPr>
          <w:sz w:val="24"/>
          <w:szCs w:val="24"/>
          <w:lang w:val="ru-RU"/>
        </w:rPr>
        <w:t xml:space="preserve">% </w:t>
      </w:r>
      <w:r w:rsidRPr="00B114E2">
        <w:rPr>
          <w:spacing w:val="-3"/>
          <w:sz w:val="24"/>
          <w:szCs w:val="24"/>
          <w:lang w:val="ru-RU"/>
        </w:rPr>
        <w:t xml:space="preserve">от </w:t>
      </w:r>
      <w:r w:rsidRPr="00B114E2">
        <w:rPr>
          <w:sz w:val="24"/>
          <w:szCs w:val="24"/>
          <w:lang w:val="ru-RU"/>
        </w:rPr>
        <w:t>начальной (максимальной) цены</w:t>
      </w:r>
      <w:r w:rsidRPr="00B114E2">
        <w:rPr>
          <w:spacing w:val="17"/>
          <w:sz w:val="24"/>
          <w:szCs w:val="24"/>
          <w:lang w:val="ru-RU"/>
        </w:rPr>
        <w:t xml:space="preserve"> </w:t>
      </w:r>
      <w:r w:rsidR="00B07967" w:rsidRPr="00B114E2">
        <w:rPr>
          <w:sz w:val="24"/>
          <w:szCs w:val="24"/>
          <w:lang w:val="ru-RU"/>
        </w:rPr>
        <w:t>Договора</w:t>
      </w:r>
      <w:r w:rsidR="00910D44" w:rsidRPr="00B114E2">
        <w:rPr>
          <w:sz w:val="24"/>
          <w:szCs w:val="24"/>
          <w:lang w:val="ru-RU"/>
        </w:rPr>
        <w:t xml:space="preserve"> и составляет</w:t>
      </w:r>
      <w:r w:rsidR="00494E9B" w:rsidRPr="00B114E2">
        <w:rPr>
          <w:sz w:val="24"/>
          <w:szCs w:val="24"/>
          <w:lang w:val="ru-RU"/>
        </w:rPr>
        <w:t xml:space="preserve"> </w:t>
      </w:r>
      <w:r w:rsidR="005A7C56">
        <w:rPr>
          <w:sz w:val="24"/>
          <w:szCs w:val="24"/>
          <w:lang w:val="ru-RU"/>
        </w:rPr>
        <w:t>131 448</w:t>
      </w:r>
      <w:r w:rsidR="00B114E2" w:rsidRPr="00B114E2">
        <w:rPr>
          <w:sz w:val="24"/>
          <w:szCs w:val="24"/>
          <w:lang w:val="ru-RU"/>
        </w:rPr>
        <w:t xml:space="preserve"> (</w:t>
      </w:r>
      <w:r w:rsidR="005A7C56">
        <w:rPr>
          <w:sz w:val="24"/>
          <w:szCs w:val="24"/>
          <w:lang w:val="ru-RU"/>
        </w:rPr>
        <w:t>Сто тридцать одна тысяча четыреста сорок восемь</w:t>
      </w:r>
      <w:r w:rsidR="00B114E2" w:rsidRPr="00B114E2">
        <w:rPr>
          <w:sz w:val="24"/>
          <w:szCs w:val="24"/>
          <w:lang w:val="ru-RU"/>
        </w:rPr>
        <w:t>)</w:t>
      </w:r>
      <w:r w:rsidR="00FA0455" w:rsidRPr="00B114E2">
        <w:rPr>
          <w:sz w:val="24"/>
          <w:szCs w:val="24"/>
          <w:lang w:val="ru-RU"/>
        </w:rPr>
        <w:t xml:space="preserve"> </w:t>
      </w:r>
      <w:r w:rsidRPr="00B114E2">
        <w:rPr>
          <w:sz w:val="24"/>
          <w:szCs w:val="24"/>
          <w:lang w:val="ru-RU"/>
        </w:rPr>
        <w:t>рубл</w:t>
      </w:r>
      <w:r w:rsidR="00DE22DF">
        <w:rPr>
          <w:sz w:val="24"/>
          <w:szCs w:val="24"/>
          <w:lang w:val="ru-RU"/>
        </w:rPr>
        <w:t>ей</w:t>
      </w:r>
      <w:r w:rsidR="00910D44" w:rsidRPr="00B114E2">
        <w:rPr>
          <w:sz w:val="24"/>
          <w:szCs w:val="24"/>
          <w:lang w:val="ru-RU"/>
        </w:rPr>
        <w:t xml:space="preserve"> 00 копеек</w:t>
      </w:r>
      <w:r w:rsidRPr="00B114E2">
        <w:rPr>
          <w:spacing w:val="-3"/>
          <w:sz w:val="24"/>
          <w:szCs w:val="24"/>
          <w:lang w:val="ru-RU"/>
        </w:rPr>
        <w:t xml:space="preserve">. </w:t>
      </w:r>
    </w:p>
    <w:p w:rsidR="00E0243E" w:rsidRPr="00F34E52" w:rsidRDefault="00E0243E" w:rsidP="00F34E52">
      <w:pPr>
        <w:tabs>
          <w:tab w:val="left" w:pos="0"/>
          <w:tab w:val="left" w:pos="567"/>
          <w:tab w:val="left" w:pos="8311"/>
        </w:tabs>
        <w:ind w:right="114"/>
        <w:contextualSpacing/>
        <w:jc w:val="both"/>
        <w:rPr>
          <w:sz w:val="24"/>
          <w:szCs w:val="24"/>
          <w:lang w:val="ru-RU"/>
        </w:rPr>
      </w:pPr>
      <w:r w:rsidRPr="00B114E2">
        <w:rPr>
          <w:sz w:val="24"/>
          <w:szCs w:val="24"/>
          <w:lang w:val="ru-RU"/>
        </w:rPr>
        <w:tab/>
        <w:t xml:space="preserve">(Если при проведении </w:t>
      </w:r>
      <w:r w:rsidR="00750DA1" w:rsidRPr="00B114E2">
        <w:rPr>
          <w:sz w:val="24"/>
          <w:szCs w:val="24"/>
          <w:lang w:val="ru-RU"/>
        </w:rPr>
        <w:t xml:space="preserve">электронного </w:t>
      </w:r>
      <w:r w:rsidRPr="00B114E2">
        <w:rPr>
          <w:sz w:val="24"/>
          <w:szCs w:val="24"/>
          <w:lang w:val="ru-RU"/>
        </w:rPr>
        <w:t xml:space="preserve">аукциона участником закупки, с которым заключается </w:t>
      </w:r>
      <w:r w:rsidR="00750DA1" w:rsidRPr="00B114E2">
        <w:rPr>
          <w:sz w:val="24"/>
          <w:szCs w:val="24"/>
          <w:lang w:val="ru-RU"/>
        </w:rPr>
        <w:t>Договор</w:t>
      </w:r>
      <w:r w:rsidRPr="00B114E2">
        <w:rPr>
          <w:sz w:val="24"/>
          <w:szCs w:val="24"/>
          <w:lang w:val="ru-RU"/>
        </w:rPr>
        <w:t xml:space="preserve">, предложена цена </w:t>
      </w:r>
      <w:r w:rsidR="00750DA1" w:rsidRPr="00B114E2">
        <w:rPr>
          <w:sz w:val="24"/>
          <w:szCs w:val="24"/>
          <w:lang w:val="ru-RU"/>
        </w:rPr>
        <w:t>Договор</w:t>
      </w:r>
      <w:r w:rsidRPr="00B114E2">
        <w:rPr>
          <w:sz w:val="24"/>
          <w:szCs w:val="24"/>
          <w:lang w:val="ru-RU"/>
        </w:rPr>
        <w:t>а на двадцать пять и более процентов ниже начальной (максимальной) цены</w:t>
      </w:r>
      <w:r w:rsidRPr="00F34E52">
        <w:rPr>
          <w:sz w:val="24"/>
          <w:szCs w:val="24"/>
          <w:lang w:val="ru-RU"/>
        </w:rPr>
        <w:t xml:space="preserve"> </w:t>
      </w:r>
      <w:r w:rsidR="00750DA1" w:rsidRPr="00F34E52">
        <w:rPr>
          <w:sz w:val="24"/>
          <w:szCs w:val="24"/>
          <w:lang w:val="ru-RU"/>
        </w:rPr>
        <w:t>Договор</w:t>
      </w:r>
      <w:r w:rsidRPr="00F34E52">
        <w:rPr>
          <w:sz w:val="24"/>
          <w:szCs w:val="24"/>
          <w:lang w:val="ru-RU"/>
        </w:rPr>
        <w:t xml:space="preserve">а и не предоставлена информация, подтверждающая добросовестность такого участника на дату подачи заявки, пункт 6.2. </w:t>
      </w:r>
      <w:r w:rsidR="00750DA1" w:rsidRPr="00F34E52">
        <w:rPr>
          <w:sz w:val="24"/>
          <w:szCs w:val="24"/>
          <w:lang w:val="ru-RU"/>
        </w:rPr>
        <w:t>Договор</w:t>
      </w:r>
      <w:r w:rsidRPr="00F34E52">
        <w:rPr>
          <w:sz w:val="24"/>
          <w:szCs w:val="24"/>
          <w:lang w:val="ru-RU"/>
        </w:rPr>
        <w:t xml:space="preserve">а будет прописан в следующей редакции: «Обеспечение исполнения настоящего </w:t>
      </w:r>
      <w:r w:rsidR="00750DA1" w:rsidRPr="00F34E52">
        <w:rPr>
          <w:sz w:val="24"/>
          <w:szCs w:val="24"/>
          <w:lang w:val="ru-RU"/>
        </w:rPr>
        <w:t>Договор</w:t>
      </w:r>
      <w:r w:rsidRPr="00F34E52">
        <w:rPr>
          <w:sz w:val="24"/>
          <w:szCs w:val="24"/>
          <w:lang w:val="ru-RU"/>
        </w:rPr>
        <w:t xml:space="preserve">а предоставляется </w:t>
      </w:r>
      <w:r w:rsidR="0010025A" w:rsidRPr="00F34E52">
        <w:rPr>
          <w:sz w:val="24"/>
          <w:szCs w:val="24"/>
          <w:lang w:val="ru-RU"/>
        </w:rPr>
        <w:t>Поставщик</w:t>
      </w:r>
      <w:r w:rsidRPr="00F34E52">
        <w:rPr>
          <w:sz w:val="24"/>
          <w:szCs w:val="24"/>
          <w:lang w:val="ru-RU"/>
        </w:rPr>
        <w:t xml:space="preserve">ом в размере </w:t>
      </w:r>
      <w:r w:rsidR="00AA0A42" w:rsidRPr="00F34E52">
        <w:rPr>
          <w:sz w:val="24"/>
          <w:szCs w:val="24"/>
          <w:lang w:val="ru-RU"/>
        </w:rPr>
        <w:t>15</w:t>
      </w:r>
      <w:r w:rsidRPr="00F34E52">
        <w:rPr>
          <w:sz w:val="24"/>
          <w:szCs w:val="24"/>
          <w:lang w:val="ru-RU"/>
        </w:rPr>
        <w:t xml:space="preserve">% от начальной максимальной цены </w:t>
      </w:r>
      <w:r w:rsidR="00750DA1" w:rsidRPr="00F34E52">
        <w:rPr>
          <w:sz w:val="24"/>
          <w:szCs w:val="24"/>
          <w:lang w:val="ru-RU"/>
        </w:rPr>
        <w:t>Договор</w:t>
      </w:r>
      <w:r w:rsidRPr="00F34E52">
        <w:rPr>
          <w:sz w:val="24"/>
          <w:szCs w:val="24"/>
          <w:lang w:val="ru-RU"/>
        </w:rPr>
        <w:t>а»).</w:t>
      </w:r>
    </w:p>
    <w:p w:rsidR="00346146" w:rsidRPr="00F34E52" w:rsidRDefault="00346146" w:rsidP="00F34E52">
      <w:pPr>
        <w:numPr>
          <w:ilvl w:val="1"/>
          <w:numId w:val="10"/>
        </w:numPr>
        <w:tabs>
          <w:tab w:val="left" w:pos="0"/>
          <w:tab w:val="left" w:pos="1198"/>
        </w:tabs>
        <w:ind w:right="162" w:firstLine="547"/>
        <w:contextualSpacing/>
        <w:jc w:val="both"/>
        <w:rPr>
          <w:sz w:val="24"/>
          <w:szCs w:val="24"/>
          <w:lang w:val="ru-RU"/>
        </w:rPr>
      </w:pPr>
      <w:r w:rsidRPr="00F34E52">
        <w:rPr>
          <w:sz w:val="24"/>
          <w:szCs w:val="24"/>
          <w:lang w:val="ru-RU"/>
        </w:rPr>
        <w:t xml:space="preserve">В ходе исполнения </w:t>
      </w:r>
      <w:r w:rsidR="00F61DC7" w:rsidRPr="00F34E52">
        <w:rPr>
          <w:sz w:val="24"/>
          <w:szCs w:val="24"/>
          <w:lang w:val="ru-RU"/>
        </w:rPr>
        <w:t>Договор</w:t>
      </w:r>
      <w:r w:rsidRPr="00F34E52">
        <w:rPr>
          <w:sz w:val="24"/>
          <w:szCs w:val="24"/>
          <w:lang w:val="ru-RU"/>
        </w:rPr>
        <w:t xml:space="preserve">а </w:t>
      </w:r>
      <w:r w:rsidR="0010025A" w:rsidRPr="00F34E52">
        <w:rPr>
          <w:sz w:val="24"/>
          <w:szCs w:val="24"/>
          <w:lang w:val="ru-RU"/>
        </w:rPr>
        <w:t>Поставщик</w:t>
      </w:r>
      <w:r w:rsidRPr="00F34E52">
        <w:rPr>
          <w:sz w:val="24"/>
          <w:szCs w:val="24"/>
          <w:lang w:val="ru-RU"/>
        </w:rPr>
        <w:t xml:space="preserve"> вправе предоставить </w:t>
      </w:r>
      <w:r w:rsidR="0010025A" w:rsidRPr="00F34E52">
        <w:rPr>
          <w:sz w:val="24"/>
          <w:szCs w:val="24"/>
          <w:lang w:val="ru-RU"/>
        </w:rPr>
        <w:t>Заказчик</w:t>
      </w:r>
      <w:r w:rsidRPr="00F34E52">
        <w:rPr>
          <w:sz w:val="24"/>
          <w:szCs w:val="24"/>
          <w:lang w:val="ru-RU"/>
        </w:rPr>
        <w:t xml:space="preserve">у обеспечение исполнения </w:t>
      </w:r>
      <w:r w:rsidR="00F61DC7" w:rsidRPr="00F34E52">
        <w:rPr>
          <w:sz w:val="24"/>
          <w:szCs w:val="24"/>
          <w:lang w:val="ru-RU"/>
        </w:rPr>
        <w:t>Договор</w:t>
      </w:r>
      <w:r w:rsidRPr="00F34E52">
        <w:rPr>
          <w:sz w:val="24"/>
          <w:szCs w:val="24"/>
          <w:lang w:val="ru-RU"/>
        </w:rPr>
        <w:t xml:space="preserve">а, уменьшенное на размер выполненных обязательств, предусмотренных </w:t>
      </w:r>
      <w:r w:rsidR="00F61DC7" w:rsidRPr="00F34E52">
        <w:rPr>
          <w:sz w:val="24"/>
          <w:szCs w:val="24"/>
          <w:lang w:val="ru-RU"/>
        </w:rPr>
        <w:t>Договор</w:t>
      </w:r>
      <w:r w:rsidRPr="00F34E52">
        <w:rPr>
          <w:sz w:val="24"/>
          <w:szCs w:val="24"/>
          <w:lang w:val="ru-RU"/>
        </w:rPr>
        <w:t xml:space="preserve">ом, взамен ранее предоставленного обеспечения исполнения </w:t>
      </w:r>
      <w:r w:rsidR="00F61DC7" w:rsidRPr="00F34E52">
        <w:rPr>
          <w:sz w:val="24"/>
          <w:szCs w:val="24"/>
          <w:lang w:val="ru-RU"/>
        </w:rPr>
        <w:t>Договор</w:t>
      </w:r>
      <w:r w:rsidRPr="00F34E52">
        <w:rPr>
          <w:sz w:val="24"/>
          <w:szCs w:val="24"/>
          <w:lang w:val="ru-RU"/>
        </w:rPr>
        <w:t>а. При этом может быть изменен способ обеспечения исполнения</w:t>
      </w:r>
      <w:r w:rsidRPr="00F34E52">
        <w:rPr>
          <w:spacing w:val="-23"/>
          <w:sz w:val="24"/>
          <w:szCs w:val="24"/>
          <w:lang w:val="ru-RU"/>
        </w:rPr>
        <w:t xml:space="preserve"> </w:t>
      </w:r>
      <w:r w:rsidR="00F61DC7" w:rsidRPr="00F34E52">
        <w:rPr>
          <w:sz w:val="24"/>
          <w:szCs w:val="24"/>
          <w:lang w:val="ru-RU"/>
        </w:rPr>
        <w:t>Договор</w:t>
      </w:r>
      <w:r w:rsidRPr="00F34E52">
        <w:rPr>
          <w:sz w:val="24"/>
          <w:szCs w:val="24"/>
          <w:lang w:val="ru-RU"/>
        </w:rPr>
        <w:t>а.</w:t>
      </w:r>
    </w:p>
    <w:p w:rsidR="00346146" w:rsidRPr="00F34E52" w:rsidRDefault="00346146" w:rsidP="00F34E52">
      <w:pPr>
        <w:numPr>
          <w:ilvl w:val="1"/>
          <w:numId w:val="10"/>
        </w:numPr>
        <w:tabs>
          <w:tab w:val="left" w:pos="0"/>
          <w:tab w:val="left" w:pos="1061"/>
        </w:tabs>
        <w:ind w:right="163" w:firstLine="547"/>
        <w:contextualSpacing/>
        <w:jc w:val="both"/>
        <w:rPr>
          <w:sz w:val="24"/>
          <w:szCs w:val="24"/>
          <w:lang w:val="ru-RU"/>
        </w:rPr>
      </w:pPr>
      <w:r w:rsidRPr="00F34E52">
        <w:rPr>
          <w:sz w:val="24"/>
          <w:szCs w:val="24"/>
          <w:lang w:val="ru-RU"/>
        </w:rPr>
        <w:t xml:space="preserve">Срок действия обеспечения исполнения </w:t>
      </w:r>
      <w:r w:rsidR="00F61DC7" w:rsidRPr="00F34E52">
        <w:rPr>
          <w:sz w:val="24"/>
          <w:szCs w:val="24"/>
          <w:lang w:val="ru-RU"/>
        </w:rPr>
        <w:t xml:space="preserve">Договора в форме банковской гарантии </w:t>
      </w:r>
      <w:r w:rsidRPr="00F34E52">
        <w:rPr>
          <w:sz w:val="24"/>
          <w:szCs w:val="24"/>
          <w:lang w:val="ru-RU"/>
        </w:rPr>
        <w:t xml:space="preserve">должен превышать срок действия </w:t>
      </w:r>
      <w:r w:rsidR="00F61DC7" w:rsidRPr="00F34E52">
        <w:rPr>
          <w:sz w:val="24"/>
          <w:szCs w:val="24"/>
          <w:lang w:val="ru-RU"/>
        </w:rPr>
        <w:t>Договора</w:t>
      </w:r>
      <w:r w:rsidRPr="00F34E52">
        <w:rPr>
          <w:sz w:val="24"/>
          <w:szCs w:val="24"/>
          <w:lang w:val="ru-RU"/>
        </w:rPr>
        <w:t xml:space="preserve"> не менее чем на один месяц. Срок </w:t>
      </w:r>
      <w:r w:rsidR="002409E4" w:rsidRPr="00F34E52">
        <w:rPr>
          <w:sz w:val="24"/>
          <w:szCs w:val="24"/>
          <w:lang w:val="ru-RU"/>
        </w:rPr>
        <w:t xml:space="preserve">действия указанного </w:t>
      </w:r>
      <w:r w:rsidRPr="00F34E52">
        <w:rPr>
          <w:sz w:val="24"/>
          <w:szCs w:val="24"/>
          <w:lang w:val="ru-RU"/>
        </w:rPr>
        <w:t xml:space="preserve">обеспечения </w:t>
      </w:r>
      <w:r w:rsidRPr="00F34E52">
        <w:rPr>
          <w:spacing w:val="-3"/>
          <w:sz w:val="24"/>
          <w:szCs w:val="24"/>
          <w:lang w:val="ru-RU"/>
        </w:rPr>
        <w:t xml:space="preserve">может </w:t>
      </w:r>
      <w:r w:rsidRPr="00F34E52">
        <w:rPr>
          <w:sz w:val="24"/>
          <w:szCs w:val="24"/>
          <w:lang w:val="ru-RU"/>
        </w:rPr>
        <w:t xml:space="preserve">быть прекращен до наступления указанного срока в случае досрочного исполнения </w:t>
      </w:r>
      <w:r w:rsidR="0010025A" w:rsidRPr="00F34E52">
        <w:rPr>
          <w:sz w:val="24"/>
          <w:szCs w:val="24"/>
          <w:lang w:val="ru-RU"/>
        </w:rPr>
        <w:t>Поставщик</w:t>
      </w:r>
      <w:r w:rsidRPr="00F34E52">
        <w:rPr>
          <w:sz w:val="24"/>
          <w:szCs w:val="24"/>
          <w:lang w:val="ru-RU"/>
        </w:rPr>
        <w:t>ом всех своих обязательств по</w:t>
      </w:r>
      <w:r w:rsidRPr="00F34E52">
        <w:rPr>
          <w:spacing w:val="-14"/>
          <w:sz w:val="24"/>
          <w:szCs w:val="24"/>
          <w:lang w:val="ru-RU"/>
        </w:rPr>
        <w:t xml:space="preserve"> </w:t>
      </w:r>
      <w:r w:rsidR="002409E4" w:rsidRPr="00F34E52">
        <w:rPr>
          <w:spacing w:val="-5"/>
          <w:sz w:val="24"/>
          <w:szCs w:val="24"/>
          <w:lang w:val="ru-RU"/>
        </w:rPr>
        <w:t>Договор</w:t>
      </w:r>
      <w:r w:rsidRPr="00F34E52">
        <w:rPr>
          <w:spacing w:val="-5"/>
          <w:sz w:val="24"/>
          <w:szCs w:val="24"/>
          <w:lang w:val="ru-RU"/>
        </w:rPr>
        <w:t>у.</w:t>
      </w:r>
    </w:p>
    <w:p w:rsidR="00346146" w:rsidRPr="00F34E52" w:rsidRDefault="00346146" w:rsidP="00F34E52">
      <w:pPr>
        <w:numPr>
          <w:ilvl w:val="1"/>
          <w:numId w:val="10"/>
        </w:numPr>
        <w:tabs>
          <w:tab w:val="left" w:pos="0"/>
          <w:tab w:val="left" w:pos="1087"/>
        </w:tabs>
        <w:ind w:right="170" w:firstLine="547"/>
        <w:contextualSpacing/>
        <w:jc w:val="both"/>
        <w:rPr>
          <w:sz w:val="24"/>
          <w:szCs w:val="24"/>
          <w:lang w:val="ru-RU"/>
        </w:rPr>
      </w:pPr>
      <w:r w:rsidRPr="00F34E52">
        <w:rPr>
          <w:sz w:val="24"/>
          <w:szCs w:val="24"/>
          <w:lang w:val="ru-RU"/>
        </w:rPr>
        <w:t xml:space="preserve">В случае, если по каким-либо причинам обеспечение исполнения обязательств по </w:t>
      </w:r>
      <w:r w:rsidR="002409E4" w:rsidRPr="00F34E52">
        <w:rPr>
          <w:sz w:val="24"/>
          <w:szCs w:val="24"/>
          <w:lang w:val="ru-RU"/>
        </w:rPr>
        <w:t>Договор</w:t>
      </w:r>
      <w:r w:rsidRPr="00F34E52">
        <w:rPr>
          <w:sz w:val="24"/>
          <w:szCs w:val="24"/>
          <w:lang w:val="ru-RU"/>
        </w:rPr>
        <w:t xml:space="preserve">у перестало быть действительным, закончило свое действие или иным образом перестало обеспечивать исполнение </w:t>
      </w:r>
      <w:r w:rsidR="0010025A" w:rsidRPr="00F34E52">
        <w:rPr>
          <w:sz w:val="24"/>
          <w:szCs w:val="24"/>
          <w:lang w:val="ru-RU"/>
        </w:rPr>
        <w:t>Поставщик</w:t>
      </w:r>
      <w:r w:rsidRPr="00F34E52">
        <w:rPr>
          <w:sz w:val="24"/>
          <w:szCs w:val="24"/>
          <w:lang w:val="ru-RU"/>
        </w:rPr>
        <w:t xml:space="preserve">ом своих обязательств по </w:t>
      </w:r>
      <w:r w:rsidR="002409E4" w:rsidRPr="00F34E52">
        <w:rPr>
          <w:spacing w:val="-5"/>
          <w:sz w:val="24"/>
          <w:szCs w:val="24"/>
          <w:lang w:val="ru-RU"/>
        </w:rPr>
        <w:t>Договор</w:t>
      </w:r>
      <w:r w:rsidRPr="00F34E52">
        <w:rPr>
          <w:spacing w:val="-5"/>
          <w:sz w:val="24"/>
          <w:szCs w:val="24"/>
          <w:lang w:val="ru-RU"/>
        </w:rPr>
        <w:t xml:space="preserve">у, </w:t>
      </w:r>
      <w:r w:rsidR="0010025A" w:rsidRPr="00F34E52">
        <w:rPr>
          <w:sz w:val="24"/>
          <w:szCs w:val="24"/>
          <w:lang w:val="ru-RU"/>
        </w:rPr>
        <w:t>Поставщик</w:t>
      </w:r>
      <w:r w:rsidRPr="00F34E52">
        <w:rPr>
          <w:sz w:val="24"/>
          <w:szCs w:val="24"/>
          <w:lang w:val="ru-RU"/>
        </w:rPr>
        <w:t xml:space="preserve"> обязуется в течение 10 (десяти) дней предоставить </w:t>
      </w:r>
      <w:r w:rsidR="0010025A" w:rsidRPr="00F34E52">
        <w:rPr>
          <w:sz w:val="24"/>
          <w:szCs w:val="24"/>
          <w:lang w:val="ru-RU"/>
        </w:rPr>
        <w:t>Заказчик</w:t>
      </w:r>
      <w:r w:rsidRPr="00F34E52">
        <w:rPr>
          <w:sz w:val="24"/>
          <w:szCs w:val="24"/>
          <w:lang w:val="ru-RU"/>
        </w:rPr>
        <w:t xml:space="preserve">у иное (новое) надлежащее обеспечение исполнение обязательств по </w:t>
      </w:r>
      <w:r w:rsidR="002409E4" w:rsidRPr="00F34E52">
        <w:rPr>
          <w:sz w:val="24"/>
          <w:szCs w:val="24"/>
          <w:lang w:val="ru-RU"/>
        </w:rPr>
        <w:t xml:space="preserve">Договору в соответствии с </w:t>
      </w:r>
      <w:r w:rsidRPr="00F34E52">
        <w:rPr>
          <w:sz w:val="24"/>
          <w:szCs w:val="24"/>
          <w:lang w:val="ru-RU"/>
        </w:rPr>
        <w:t xml:space="preserve">условиями, </w:t>
      </w:r>
      <w:r w:rsidRPr="00F34E52">
        <w:rPr>
          <w:spacing w:val="-3"/>
          <w:sz w:val="24"/>
          <w:szCs w:val="24"/>
          <w:lang w:val="ru-RU"/>
        </w:rPr>
        <w:t xml:space="preserve">которые </w:t>
      </w:r>
      <w:r w:rsidRPr="00F34E52">
        <w:rPr>
          <w:sz w:val="24"/>
          <w:szCs w:val="24"/>
          <w:lang w:val="ru-RU"/>
        </w:rPr>
        <w:t>указаны в настоящем</w:t>
      </w:r>
      <w:r w:rsidRPr="00F34E52">
        <w:rPr>
          <w:spacing w:val="-24"/>
          <w:sz w:val="24"/>
          <w:szCs w:val="24"/>
          <w:lang w:val="ru-RU"/>
        </w:rPr>
        <w:t xml:space="preserve"> </w:t>
      </w:r>
      <w:r w:rsidRPr="00F34E52">
        <w:rPr>
          <w:sz w:val="24"/>
          <w:szCs w:val="24"/>
          <w:lang w:val="ru-RU"/>
        </w:rPr>
        <w:t>разделе.</w:t>
      </w:r>
    </w:p>
    <w:p w:rsidR="00346146" w:rsidRPr="00F34E52" w:rsidRDefault="00346146" w:rsidP="00F34E52">
      <w:pPr>
        <w:numPr>
          <w:ilvl w:val="1"/>
          <w:numId w:val="10"/>
        </w:numPr>
        <w:tabs>
          <w:tab w:val="left" w:pos="0"/>
          <w:tab w:val="left" w:pos="1092"/>
        </w:tabs>
        <w:ind w:right="169" w:firstLine="547"/>
        <w:contextualSpacing/>
        <w:jc w:val="both"/>
        <w:rPr>
          <w:sz w:val="24"/>
          <w:szCs w:val="24"/>
          <w:lang w:val="ru-RU"/>
        </w:rPr>
      </w:pPr>
      <w:r w:rsidRPr="00F34E52">
        <w:rPr>
          <w:sz w:val="24"/>
          <w:szCs w:val="24"/>
          <w:lang w:val="ru-RU"/>
        </w:rPr>
        <w:t xml:space="preserve">По </w:t>
      </w:r>
      <w:r w:rsidR="002409E4" w:rsidRPr="00F34E52">
        <w:rPr>
          <w:sz w:val="24"/>
          <w:szCs w:val="24"/>
          <w:lang w:val="ru-RU"/>
        </w:rPr>
        <w:t>Договор</w:t>
      </w:r>
      <w:r w:rsidRPr="00F34E52">
        <w:rPr>
          <w:sz w:val="24"/>
          <w:szCs w:val="24"/>
          <w:lang w:val="ru-RU"/>
        </w:rPr>
        <w:t xml:space="preserve">у должны быть обеспечены обязательства </w:t>
      </w:r>
      <w:r w:rsidR="0010025A" w:rsidRPr="00F34E52">
        <w:rPr>
          <w:sz w:val="24"/>
          <w:szCs w:val="24"/>
          <w:lang w:val="ru-RU"/>
        </w:rPr>
        <w:t>Поставщик</w:t>
      </w:r>
      <w:r w:rsidRPr="00F34E52">
        <w:rPr>
          <w:sz w:val="24"/>
          <w:szCs w:val="24"/>
          <w:lang w:val="ru-RU"/>
        </w:rPr>
        <w:t xml:space="preserve">а по возмещению </w:t>
      </w:r>
      <w:r w:rsidRPr="00F34E52">
        <w:rPr>
          <w:spacing w:val="-3"/>
          <w:sz w:val="24"/>
          <w:szCs w:val="24"/>
          <w:lang w:val="ru-RU"/>
        </w:rPr>
        <w:t xml:space="preserve">убытков </w:t>
      </w:r>
      <w:r w:rsidR="0010025A" w:rsidRPr="00F34E52">
        <w:rPr>
          <w:sz w:val="24"/>
          <w:szCs w:val="24"/>
          <w:lang w:val="ru-RU"/>
        </w:rPr>
        <w:t>Заказчик</w:t>
      </w:r>
      <w:r w:rsidRPr="00F34E52">
        <w:rPr>
          <w:sz w:val="24"/>
          <w:szCs w:val="24"/>
          <w:lang w:val="ru-RU"/>
        </w:rPr>
        <w:t xml:space="preserve">а, причиненных неисполнением или ненадлежащим исполнением обязательств по </w:t>
      </w:r>
      <w:r w:rsidR="002409E4" w:rsidRPr="00F34E52">
        <w:rPr>
          <w:spacing w:val="-5"/>
          <w:sz w:val="24"/>
          <w:szCs w:val="24"/>
          <w:lang w:val="ru-RU"/>
        </w:rPr>
        <w:t>Договор</w:t>
      </w:r>
      <w:r w:rsidRPr="00F34E52">
        <w:rPr>
          <w:spacing w:val="-5"/>
          <w:sz w:val="24"/>
          <w:szCs w:val="24"/>
          <w:lang w:val="ru-RU"/>
        </w:rPr>
        <w:t xml:space="preserve">у, </w:t>
      </w:r>
      <w:r w:rsidRPr="00F34E52">
        <w:rPr>
          <w:sz w:val="24"/>
          <w:szCs w:val="24"/>
          <w:lang w:val="ru-RU"/>
        </w:rPr>
        <w:t xml:space="preserve">а также обязанность по выплате неустойки (штрафа, пени) и иных долгов, возникших у </w:t>
      </w:r>
      <w:r w:rsidR="0010025A" w:rsidRPr="00F34E52">
        <w:rPr>
          <w:sz w:val="24"/>
          <w:szCs w:val="24"/>
          <w:lang w:val="ru-RU"/>
        </w:rPr>
        <w:t>Поставщик</w:t>
      </w:r>
      <w:r w:rsidRPr="00F34E52">
        <w:rPr>
          <w:sz w:val="24"/>
          <w:szCs w:val="24"/>
          <w:lang w:val="ru-RU"/>
        </w:rPr>
        <w:t>а перед</w:t>
      </w:r>
      <w:r w:rsidRPr="00F34E52">
        <w:rPr>
          <w:spacing w:val="-36"/>
          <w:sz w:val="24"/>
          <w:szCs w:val="24"/>
          <w:lang w:val="ru-RU"/>
        </w:rPr>
        <w:t xml:space="preserve"> </w:t>
      </w:r>
      <w:r w:rsidR="0010025A" w:rsidRPr="00F34E52">
        <w:rPr>
          <w:spacing w:val="-3"/>
          <w:sz w:val="24"/>
          <w:szCs w:val="24"/>
          <w:lang w:val="ru-RU"/>
        </w:rPr>
        <w:t>Заказчик</w:t>
      </w:r>
      <w:r w:rsidR="00314D2B">
        <w:rPr>
          <w:spacing w:val="-3"/>
          <w:sz w:val="24"/>
          <w:szCs w:val="24"/>
          <w:lang w:val="ru-RU"/>
        </w:rPr>
        <w:t>ом.</w:t>
      </w:r>
    </w:p>
    <w:p w:rsidR="00346146" w:rsidRPr="00F34E52" w:rsidRDefault="00346146" w:rsidP="00F34E52">
      <w:pPr>
        <w:tabs>
          <w:tab w:val="left" w:pos="0"/>
          <w:tab w:val="left" w:pos="1092"/>
        </w:tabs>
        <w:ind w:right="169" w:firstLine="709"/>
        <w:contextualSpacing/>
        <w:jc w:val="both"/>
        <w:rPr>
          <w:sz w:val="24"/>
          <w:szCs w:val="24"/>
          <w:lang w:val="ru-RU"/>
        </w:rPr>
      </w:pPr>
      <w:r w:rsidRPr="00F34E52">
        <w:rPr>
          <w:sz w:val="24"/>
          <w:szCs w:val="24"/>
          <w:lang w:val="ru-RU"/>
        </w:rPr>
        <w:t xml:space="preserve">6.7. В случае если </w:t>
      </w:r>
      <w:r w:rsidR="0010025A" w:rsidRPr="00F34E52">
        <w:rPr>
          <w:sz w:val="24"/>
          <w:szCs w:val="24"/>
          <w:lang w:val="ru-RU"/>
        </w:rPr>
        <w:t>Поставщик</w:t>
      </w:r>
      <w:r w:rsidRPr="00F34E52">
        <w:rPr>
          <w:sz w:val="24"/>
          <w:szCs w:val="24"/>
          <w:lang w:val="ru-RU"/>
        </w:rPr>
        <w:t xml:space="preserve">ом в качестве формы обеспечения исполнения настоящего </w:t>
      </w:r>
      <w:r w:rsidR="002409E4" w:rsidRPr="00F34E52">
        <w:rPr>
          <w:sz w:val="24"/>
          <w:szCs w:val="24"/>
          <w:lang w:val="ru-RU"/>
        </w:rPr>
        <w:t>Договор</w:t>
      </w:r>
      <w:r w:rsidRPr="00F34E52">
        <w:rPr>
          <w:sz w:val="24"/>
          <w:szCs w:val="24"/>
          <w:lang w:val="ru-RU"/>
        </w:rPr>
        <w:t xml:space="preserve">а выбрано перечисление денежных средств на счет </w:t>
      </w:r>
      <w:r w:rsidR="0010025A" w:rsidRPr="00F34E52">
        <w:rPr>
          <w:sz w:val="24"/>
          <w:szCs w:val="24"/>
          <w:lang w:val="ru-RU"/>
        </w:rPr>
        <w:t>Заказчик</w:t>
      </w:r>
      <w:r w:rsidRPr="00F34E52">
        <w:rPr>
          <w:sz w:val="24"/>
          <w:szCs w:val="24"/>
          <w:lang w:val="ru-RU"/>
        </w:rPr>
        <w:t xml:space="preserve">а, то обеспечение исполнения настоящего </w:t>
      </w:r>
      <w:r w:rsidR="002409E4" w:rsidRPr="00F34E52">
        <w:rPr>
          <w:sz w:val="24"/>
          <w:szCs w:val="24"/>
          <w:lang w:val="ru-RU"/>
        </w:rPr>
        <w:t>Договор</w:t>
      </w:r>
      <w:r w:rsidRPr="00F34E52">
        <w:rPr>
          <w:sz w:val="24"/>
          <w:szCs w:val="24"/>
          <w:lang w:val="ru-RU"/>
        </w:rPr>
        <w:t xml:space="preserve">а возвращается </w:t>
      </w:r>
      <w:r w:rsidR="0010025A" w:rsidRPr="00F34E52">
        <w:rPr>
          <w:sz w:val="24"/>
          <w:szCs w:val="24"/>
          <w:lang w:val="ru-RU"/>
        </w:rPr>
        <w:t>Поставщик</w:t>
      </w:r>
      <w:r w:rsidR="002409E4" w:rsidRPr="00F34E52">
        <w:rPr>
          <w:sz w:val="24"/>
          <w:szCs w:val="24"/>
          <w:lang w:val="ru-RU"/>
        </w:rPr>
        <w:t xml:space="preserve">у при условии </w:t>
      </w:r>
      <w:r w:rsidRPr="00F34E52">
        <w:rPr>
          <w:sz w:val="24"/>
          <w:szCs w:val="24"/>
          <w:lang w:val="ru-RU"/>
        </w:rPr>
        <w:t xml:space="preserve">выполнения </w:t>
      </w:r>
      <w:r w:rsidR="0010025A" w:rsidRPr="00F34E52">
        <w:rPr>
          <w:sz w:val="24"/>
          <w:szCs w:val="24"/>
          <w:lang w:val="ru-RU"/>
        </w:rPr>
        <w:t>Поставщик</w:t>
      </w:r>
      <w:r w:rsidRPr="00F34E52">
        <w:rPr>
          <w:sz w:val="24"/>
          <w:szCs w:val="24"/>
          <w:lang w:val="ru-RU"/>
        </w:rPr>
        <w:t xml:space="preserve">ом всех своих обязательств по настоящему </w:t>
      </w:r>
      <w:r w:rsidR="002409E4" w:rsidRPr="00F34E52">
        <w:rPr>
          <w:sz w:val="24"/>
          <w:szCs w:val="24"/>
          <w:lang w:val="ru-RU"/>
        </w:rPr>
        <w:t>Договор</w:t>
      </w:r>
      <w:r w:rsidRPr="00F34E52">
        <w:rPr>
          <w:sz w:val="24"/>
          <w:szCs w:val="24"/>
          <w:lang w:val="ru-RU"/>
        </w:rPr>
        <w:t xml:space="preserve">у, в течение 5 рабочих дней со дня получения </w:t>
      </w:r>
      <w:r w:rsidR="0010025A" w:rsidRPr="00F34E52">
        <w:rPr>
          <w:sz w:val="24"/>
          <w:szCs w:val="24"/>
          <w:lang w:val="ru-RU"/>
        </w:rPr>
        <w:t>Заказчик</w:t>
      </w:r>
      <w:r w:rsidRPr="00F34E52">
        <w:rPr>
          <w:sz w:val="24"/>
          <w:szCs w:val="24"/>
          <w:lang w:val="ru-RU"/>
        </w:rPr>
        <w:t xml:space="preserve">ом соответствующего письменного требования </w:t>
      </w:r>
      <w:r w:rsidR="0010025A" w:rsidRPr="00F34E52">
        <w:rPr>
          <w:sz w:val="24"/>
          <w:szCs w:val="24"/>
          <w:lang w:val="ru-RU"/>
        </w:rPr>
        <w:t>Поставщик</w:t>
      </w:r>
      <w:r w:rsidRPr="00F34E52">
        <w:rPr>
          <w:sz w:val="24"/>
          <w:szCs w:val="24"/>
          <w:lang w:val="ru-RU"/>
        </w:rPr>
        <w:t xml:space="preserve">а. Денежные средства возвращаются на банковский счет, указанный </w:t>
      </w:r>
      <w:r w:rsidR="0010025A" w:rsidRPr="00F34E52">
        <w:rPr>
          <w:sz w:val="24"/>
          <w:szCs w:val="24"/>
          <w:lang w:val="ru-RU"/>
        </w:rPr>
        <w:t>Поставщик</w:t>
      </w:r>
      <w:r w:rsidRPr="00F34E52">
        <w:rPr>
          <w:sz w:val="24"/>
          <w:szCs w:val="24"/>
          <w:lang w:val="ru-RU"/>
        </w:rPr>
        <w:t xml:space="preserve">ом в письменном требовании. </w:t>
      </w:r>
    </w:p>
    <w:p w:rsidR="00346146" w:rsidRPr="00F34E52" w:rsidRDefault="00346146" w:rsidP="00F34E52">
      <w:pPr>
        <w:numPr>
          <w:ilvl w:val="0"/>
          <w:numId w:val="38"/>
        </w:numPr>
        <w:tabs>
          <w:tab w:val="left" w:pos="0"/>
        </w:tabs>
        <w:ind w:left="0" w:firstLine="426"/>
        <w:contextualSpacing/>
        <w:jc w:val="center"/>
        <w:outlineLvl w:val="0"/>
        <w:rPr>
          <w:b/>
          <w:bCs/>
          <w:sz w:val="24"/>
          <w:szCs w:val="24"/>
        </w:rPr>
      </w:pPr>
      <w:proofErr w:type="spellStart"/>
      <w:r w:rsidRPr="00F34E52">
        <w:rPr>
          <w:b/>
          <w:bCs/>
          <w:sz w:val="24"/>
          <w:szCs w:val="24"/>
        </w:rPr>
        <w:t>Ответственность</w:t>
      </w:r>
      <w:proofErr w:type="spellEnd"/>
      <w:r w:rsidRPr="00F34E52">
        <w:rPr>
          <w:b/>
          <w:bCs/>
          <w:spacing w:val="-7"/>
          <w:sz w:val="24"/>
          <w:szCs w:val="24"/>
        </w:rPr>
        <w:t xml:space="preserve"> </w:t>
      </w:r>
      <w:proofErr w:type="spellStart"/>
      <w:r w:rsidRPr="00F34E52">
        <w:rPr>
          <w:b/>
          <w:bCs/>
          <w:sz w:val="24"/>
          <w:szCs w:val="24"/>
        </w:rPr>
        <w:t>сторон</w:t>
      </w:r>
      <w:proofErr w:type="spellEnd"/>
    </w:p>
    <w:p w:rsidR="00F34E52" w:rsidRPr="00F34E52" w:rsidRDefault="00A42B90" w:rsidP="00F34E52">
      <w:pPr>
        <w:pStyle w:val="af2"/>
        <w:spacing w:before="0" w:beforeAutospacing="0" w:after="0" w:afterAutospacing="0"/>
        <w:ind w:firstLine="709"/>
        <w:contextualSpacing/>
        <w:rPr>
          <w:rFonts w:ascii="Times New Roman" w:hAnsi="Times New Roman" w:cs="Times New Roman"/>
        </w:rPr>
      </w:pPr>
      <w:r w:rsidRPr="00F34E52">
        <w:rPr>
          <w:rFonts w:ascii="Times New Roman" w:hAnsi="Times New Roman" w:cs="Times New Roman"/>
        </w:rPr>
        <w:t xml:space="preserve">7.1. </w:t>
      </w:r>
      <w:r w:rsidR="00F34E52" w:rsidRPr="00F34E52">
        <w:rPr>
          <w:rFonts w:ascii="Times New Roman" w:hAnsi="Times New Roman" w:cs="Times New Roman"/>
        </w:rPr>
        <w:t>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F34E52" w:rsidRPr="00F34E52" w:rsidRDefault="00F34E52" w:rsidP="00F34E52">
      <w:pPr>
        <w:pStyle w:val="af2"/>
        <w:spacing w:before="0" w:beforeAutospacing="0" w:after="0" w:afterAutospacing="0"/>
        <w:ind w:firstLine="709"/>
        <w:contextualSpacing/>
        <w:rPr>
          <w:rFonts w:ascii="Times New Roman" w:hAnsi="Times New Roman" w:cs="Times New Roman"/>
        </w:rPr>
      </w:pPr>
      <w:r w:rsidRPr="00F34E52">
        <w:rPr>
          <w:rStyle w:val="enumerated"/>
          <w:rFonts w:ascii="Times New Roman" w:hAnsi="Times New Roman" w:cs="Times New Roman"/>
        </w:rPr>
        <w:t>7.2.</w:t>
      </w:r>
      <w:r w:rsidRPr="00F34E52">
        <w:rPr>
          <w:rFonts w:ascii="Times New Roman" w:hAnsi="Times New Roman" w:cs="Times New Roman"/>
        </w:rPr>
        <w:t xml:space="preserve"> В случае просрочки исполнения Покупателем обязательств, предусмотренных настоящим договором, а также в иных случаях неисполнения или ненадлежащего исполнения Покупателем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F34E52" w:rsidRPr="00F34E52" w:rsidRDefault="00F34E52" w:rsidP="00F34E52">
      <w:pPr>
        <w:pStyle w:val="af2"/>
        <w:spacing w:before="0" w:beforeAutospacing="0" w:after="0" w:afterAutospacing="0"/>
        <w:ind w:firstLine="709"/>
        <w:contextualSpacing/>
        <w:rPr>
          <w:rFonts w:ascii="Times New Roman" w:hAnsi="Times New Roman" w:cs="Times New Roman"/>
        </w:rPr>
      </w:pPr>
      <w:r w:rsidRPr="00F34E52">
        <w:rPr>
          <w:rStyle w:val="enumerated"/>
          <w:rFonts w:ascii="Times New Roman" w:hAnsi="Times New Roman" w:cs="Times New Roman"/>
        </w:rPr>
        <w:t>7.3.</w:t>
      </w:r>
      <w:r w:rsidRPr="00F34E52">
        <w:rPr>
          <w:rFonts w:ascii="Times New Roman" w:hAnsi="Times New Roman" w:cs="Times New Roman"/>
        </w:rPr>
        <w:t xml:space="preserve"> За ненадлежащее исполнение Покупателем обязательств, предусмотренных настоящим договором, за исключением просрочки исполнения обязательств, Покупатель уплачивает Поставщику штраф в размере 1</w:t>
      </w:r>
      <w:r w:rsidRPr="00F34E52">
        <w:rPr>
          <w:rStyle w:val="printable"/>
          <w:rFonts w:ascii="Times New Roman" w:hAnsi="Times New Roman" w:cs="Times New Roman"/>
        </w:rPr>
        <w:t xml:space="preserve"> 000</w:t>
      </w:r>
      <w:r w:rsidRPr="00F34E52">
        <w:rPr>
          <w:rFonts w:ascii="Times New Roman" w:hAnsi="Times New Roman" w:cs="Times New Roman"/>
        </w:rPr>
        <w:t xml:space="preserve"> рублей.</w:t>
      </w:r>
    </w:p>
    <w:p w:rsidR="00F34E52" w:rsidRPr="00F34E52" w:rsidRDefault="00F34E52" w:rsidP="00F34E52">
      <w:pPr>
        <w:pStyle w:val="af2"/>
        <w:spacing w:before="0" w:beforeAutospacing="0" w:after="0" w:afterAutospacing="0"/>
        <w:ind w:firstLine="709"/>
        <w:contextualSpacing/>
        <w:rPr>
          <w:rFonts w:ascii="Times New Roman" w:hAnsi="Times New Roman" w:cs="Times New Roman"/>
        </w:rPr>
      </w:pPr>
      <w:r w:rsidRPr="00F34E52">
        <w:rPr>
          <w:rStyle w:val="enumerated"/>
          <w:rFonts w:ascii="Times New Roman" w:hAnsi="Times New Roman" w:cs="Times New Roman"/>
        </w:rPr>
        <w:t>7.4.</w:t>
      </w:r>
      <w:r w:rsidRPr="00F34E52">
        <w:rPr>
          <w:rFonts w:ascii="Times New Roman" w:hAnsi="Times New Roman" w:cs="Times New Roman"/>
        </w:rPr>
        <w:t xml:space="preserve"> В случае просрочки исполнения Поставщиком обязательств (в том числе гарантийного обязательства), предусмотренных настоящим договором, а также в иных случаях неисполнения или ненадлежащего исполнения Поставщиком обязательств, предусмотренных договором, Покупатель направляет Поставщику требование об уплате неустоек (штрафов, пеней).</w:t>
      </w:r>
    </w:p>
    <w:p w:rsidR="00F34E52" w:rsidRPr="00F34E52" w:rsidRDefault="00F34E52" w:rsidP="00F34E52">
      <w:pPr>
        <w:pStyle w:val="af2"/>
        <w:spacing w:before="0" w:beforeAutospacing="0" w:after="0" w:afterAutospacing="0"/>
        <w:ind w:firstLine="709"/>
        <w:contextualSpacing/>
        <w:rPr>
          <w:rFonts w:ascii="Times New Roman" w:hAnsi="Times New Roman" w:cs="Times New Roman"/>
        </w:rPr>
      </w:pPr>
      <w:r w:rsidRPr="00F34E52">
        <w:rPr>
          <w:rStyle w:val="enumerated"/>
          <w:rFonts w:ascii="Times New Roman" w:hAnsi="Times New Roman" w:cs="Times New Roman"/>
        </w:rPr>
        <w:t>7.5.</w:t>
      </w:r>
      <w:r w:rsidRPr="00F34E52">
        <w:rPr>
          <w:rFonts w:ascii="Times New Roman" w:hAnsi="Times New Roman" w:cs="Times New Roman"/>
        </w:rPr>
        <w:t xml:space="preserve">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F34E52" w:rsidRPr="00F34E52" w:rsidRDefault="00F34E52" w:rsidP="00F34E52">
      <w:pPr>
        <w:pStyle w:val="af2"/>
        <w:spacing w:before="0" w:beforeAutospacing="0" w:after="0" w:afterAutospacing="0"/>
        <w:ind w:firstLine="709"/>
        <w:contextualSpacing/>
        <w:rPr>
          <w:rFonts w:ascii="Times New Roman" w:hAnsi="Times New Roman" w:cs="Times New Roman"/>
        </w:rPr>
      </w:pPr>
      <w:r w:rsidRPr="00F34E52">
        <w:rPr>
          <w:rStyle w:val="enumerated"/>
          <w:rFonts w:ascii="Times New Roman" w:hAnsi="Times New Roman" w:cs="Times New Roman"/>
        </w:rPr>
        <w:t>7.6.</w:t>
      </w:r>
      <w:r w:rsidRPr="00F34E52">
        <w:rPr>
          <w:rFonts w:ascii="Times New Roman" w:hAnsi="Times New Roman" w:cs="Times New Roman"/>
        </w:rPr>
        <w:t xml:space="preserve"> За неисполнение или ненадлежащее исполнение Поставщиком обязательств, предусмотренных настоящим договором, за исключением просрочки исполнения обязательств (в том числе гарантийного обязательства), предусмотренных договором, Поставщик уплачивает Покупателю штраф в размере 5 000 рублей.</w:t>
      </w:r>
    </w:p>
    <w:p w:rsidR="00F34E52" w:rsidRPr="00F34E52" w:rsidRDefault="00F34E52" w:rsidP="00F34E52">
      <w:pPr>
        <w:pStyle w:val="af2"/>
        <w:spacing w:before="0" w:beforeAutospacing="0" w:after="0" w:afterAutospacing="0"/>
        <w:ind w:firstLine="709"/>
        <w:contextualSpacing/>
        <w:rPr>
          <w:rFonts w:ascii="Times New Roman" w:hAnsi="Times New Roman" w:cs="Times New Roman"/>
        </w:rPr>
      </w:pPr>
      <w:r w:rsidRPr="00F34E52">
        <w:rPr>
          <w:rStyle w:val="enumerated"/>
          <w:rFonts w:ascii="Times New Roman" w:hAnsi="Times New Roman" w:cs="Times New Roman"/>
        </w:rPr>
        <w:t>7.7.</w:t>
      </w:r>
      <w:r w:rsidRPr="00F34E52">
        <w:rPr>
          <w:rFonts w:ascii="Times New Roman" w:hAnsi="Times New Roman" w:cs="Times New Roman"/>
        </w:rPr>
        <w:t xml:space="preserve">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346146" w:rsidRPr="00F34E52" w:rsidRDefault="00346146" w:rsidP="00F34E52">
      <w:pPr>
        <w:numPr>
          <w:ilvl w:val="0"/>
          <w:numId w:val="38"/>
        </w:numPr>
        <w:tabs>
          <w:tab w:val="left" w:pos="0"/>
        </w:tabs>
        <w:ind w:left="0" w:firstLine="426"/>
        <w:contextualSpacing/>
        <w:jc w:val="center"/>
        <w:outlineLvl w:val="0"/>
        <w:rPr>
          <w:b/>
          <w:bCs/>
          <w:sz w:val="24"/>
          <w:szCs w:val="24"/>
        </w:rPr>
      </w:pPr>
      <w:r w:rsidRPr="00F34E52">
        <w:rPr>
          <w:b/>
          <w:bCs/>
          <w:sz w:val="24"/>
          <w:szCs w:val="24"/>
          <w:lang w:val="ru-RU"/>
        </w:rPr>
        <w:t>О</w:t>
      </w:r>
      <w:proofErr w:type="spellStart"/>
      <w:r w:rsidRPr="00F34E52">
        <w:rPr>
          <w:b/>
          <w:bCs/>
          <w:sz w:val="24"/>
          <w:szCs w:val="24"/>
        </w:rPr>
        <w:t>бстоятельства</w:t>
      </w:r>
      <w:proofErr w:type="spellEnd"/>
      <w:r w:rsidRPr="00F34E52">
        <w:rPr>
          <w:b/>
          <w:bCs/>
          <w:sz w:val="24"/>
          <w:szCs w:val="24"/>
          <w:lang w:val="ru-RU"/>
        </w:rPr>
        <w:t xml:space="preserve"> непреодолимой силы.</w:t>
      </w:r>
    </w:p>
    <w:p w:rsidR="00346146" w:rsidRPr="00F34E52" w:rsidRDefault="00F24352" w:rsidP="00F34E52">
      <w:pPr>
        <w:tabs>
          <w:tab w:val="left" w:pos="0"/>
          <w:tab w:val="left" w:pos="1267"/>
        </w:tabs>
        <w:ind w:right="107" w:firstLine="709"/>
        <w:contextualSpacing/>
        <w:jc w:val="both"/>
        <w:rPr>
          <w:sz w:val="24"/>
          <w:szCs w:val="24"/>
          <w:lang w:val="ru-RU"/>
        </w:rPr>
      </w:pPr>
      <w:r w:rsidRPr="00F34E52">
        <w:rPr>
          <w:sz w:val="24"/>
          <w:szCs w:val="24"/>
          <w:lang w:val="ru-RU"/>
        </w:rPr>
        <w:t xml:space="preserve">8.1. </w:t>
      </w:r>
      <w:r w:rsidR="00346146" w:rsidRPr="00F34E52">
        <w:rPr>
          <w:sz w:val="24"/>
          <w:szCs w:val="24"/>
          <w:lang w:val="ru-RU"/>
        </w:rPr>
        <w:t xml:space="preserve">Стороны освобождаются от ответственности за частичное или полное невыполнение обязательств по </w:t>
      </w:r>
      <w:r w:rsidR="00EB146E" w:rsidRPr="00F34E52">
        <w:rPr>
          <w:sz w:val="24"/>
          <w:szCs w:val="24"/>
          <w:lang w:val="ru-RU"/>
        </w:rPr>
        <w:t>Договор</w:t>
      </w:r>
      <w:r w:rsidR="00346146" w:rsidRPr="00F34E52">
        <w:rPr>
          <w:sz w:val="24"/>
          <w:szCs w:val="24"/>
          <w:lang w:val="ru-RU"/>
        </w:rPr>
        <w:t xml:space="preserve">у, если оно явилось следствием обстоятельств непреодолимой силы,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00346146" w:rsidRPr="00F34E52">
        <w:rPr>
          <w:sz w:val="24"/>
          <w:szCs w:val="24"/>
          <w:lang w:val="ru-RU"/>
        </w:rPr>
        <w:t>и</w:t>
      </w:r>
      <w:proofErr w:type="gramEnd"/>
      <w:r w:rsidR="00346146" w:rsidRPr="00F34E52">
        <w:rPr>
          <w:sz w:val="24"/>
          <w:szCs w:val="24"/>
          <w:lang w:val="ru-RU"/>
        </w:rPr>
        <w:t xml:space="preserve"> если эти обстоятельства непосредственно повлияли на исполнение</w:t>
      </w:r>
      <w:r w:rsidR="00346146" w:rsidRPr="00F34E52">
        <w:rPr>
          <w:spacing w:val="-8"/>
          <w:sz w:val="24"/>
          <w:szCs w:val="24"/>
          <w:lang w:val="ru-RU"/>
        </w:rPr>
        <w:t xml:space="preserve"> </w:t>
      </w:r>
      <w:r w:rsidR="00EB146E" w:rsidRPr="00F34E52">
        <w:rPr>
          <w:sz w:val="24"/>
          <w:szCs w:val="24"/>
          <w:lang w:val="ru-RU"/>
        </w:rPr>
        <w:t>Договора</w:t>
      </w:r>
      <w:r w:rsidR="00346146" w:rsidRPr="00F34E52">
        <w:rPr>
          <w:sz w:val="24"/>
          <w:szCs w:val="24"/>
          <w:lang w:val="ru-RU"/>
        </w:rPr>
        <w:t>.</w:t>
      </w:r>
    </w:p>
    <w:p w:rsidR="00346146" w:rsidRPr="00F34E52" w:rsidRDefault="00F24352" w:rsidP="00F34E52">
      <w:pPr>
        <w:tabs>
          <w:tab w:val="left" w:pos="0"/>
          <w:tab w:val="left" w:pos="1178"/>
        </w:tabs>
        <w:ind w:right="111" w:firstLine="709"/>
        <w:contextualSpacing/>
        <w:jc w:val="both"/>
        <w:rPr>
          <w:sz w:val="24"/>
          <w:szCs w:val="24"/>
          <w:lang w:val="ru-RU"/>
        </w:rPr>
      </w:pPr>
      <w:r w:rsidRPr="00F34E52">
        <w:rPr>
          <w:sz w:val="24"/>
          <w:szCs w:val="24"/>
          <w:lang w:val="ru-RU"/>
        </w:rPr>
        <w:t xml:space="preserve">8.2. </w:t>
      </w:r>
      <w:r w:rsidR="00346146" w:rsidRPr="00F34E52">
        <w:rPr>
          <w:sz w:val="24"/>
          <w:szCs w:val="24"/>
          <w:lang w:val="ru-RU"/>
        </w:rPr>
        <w:t xml:space="preserve">Сторона, для которой создалась невозможность выполнения обязательств по </w:t>
      </w:r>
      <w:r w:rsidR="00066B90" w:rsidRPr="00F34E52">
        <w:rPr>
          <w:sz w:val="24"/>
          <w:szCs w:val="24"/>
          <w:lang w:val="ru-RU"/>
        </w:rPr>
        <w:t>Договор</w:t>
      </w:r>
      <w:r w:rsidR="00346146" w:rsidRPr="00F34E52">
        <w:rPr>
          <w:sz w:val="24"/>
          <w:szCs w:val="24"/>
          <w:lang w:val="ru-RU"/>
        </w:rPr>
        <w:t>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w:t>
      </w:r>
      <w:r w:rsidR="00346146" w:rsidRPr="00F34E52">
        <w:rPr>
          <w:spacing w:val="-34"/>
          <w:sz w:val="24"/>
          <w:szCs w:val="24"/>
          <w:lang w:val="ru-RU"/>
        </w:rPr>
        <w:t xml:space="preserve"> </w:t>
      </w:r>
      <w:r w:rsidR="00346146" w:rsidRPr="00F34E52">
        <w:rPr>
          <w:sz w:val="24"/>
          <w:szCs w:val="24"/>
          <w:lang w:val="ru-RU"/>
        </w:rPr>
        <w:t>будущем.</w:t>
      </w:r>
    </w:p>
    <w:p w:rsidR="00346146" w:rsidRPr="00F34E52" w:rsidRDefault="00F24352" w:rsidP="00F34E52">
      <w:pPr>
        <w:tabs>
          <w:tab w:val="left" w:pos="0"/>
          <w:tab w:val="left" w:pos="1181"/>
        </w:tabs>
        <w:ind w:right="109" w:firstLine="709"/>
        <w:contextualSpacing/>
        <w:jc w:val="both"/>
        <w:rPr>
          <w:sz w:val="24"/>
          <w:szCs w:val="24"/>
          <w:lang w:val="ru-RU"/>
        </w:rPr>
      </w:pPr>
      <w:r w:rsidRPr="00F34E52">
        <w:rPr>
          <w:sz w:val="24"/>
          <w:szCs w:val="24"/>
          <w:lang w:val="ru-RU"/>
        </w:rPr>
        <w:t xml:space="preserve">8.3. </w:t>
      </w:r>
      <w:r w:rsidR="00346146" w:rsidRPr="00F34E52">
        <w:rPr>
          <w:sz w:val="24"/>
          <w:szCs w:val="24"/>
          <w:lang w:val="ru-RU"/>
        </w:rPr>
        <w:t xml:space="preserve">Обязанность доказать наличие обстоятельств непреодолимой силы лежит на Стороне </w:t>
      </w:r>
      <w:r w:rsidR="00066B90" w:rsidRPr="00F34E52">
        <w:rPr>
          <w:sz w:val="24"/>
          <w:szCs w:val="24"/>
          <w:lang w:val="ru-RU"/>
        </w:rPr>
        <w:t>Договор</w:t>
      </w:r>
      <w:r w:rsidR="00346146" w:rsidRPr="00F34E52">
        <w:rPr>
          <w:sz w:val="24"/>
          <w:szCs w:val="24"/>
          <w:lang w:val="ru-RU"/>
        </w:rPr>
        <w:t>а, не выполнившей свои обязательства по</w:t>
      </w:r>
      <w:r w:rsidR="00346146" w:rsidRPr="00F34E52">
        <w:rPr>
          <w:spacing w:val="-29"/>
          <w:sz w:val="24"/>
          <w:szCs w:val="24"/>
          <w:lang w:val="ru-RU"/>
        </w:rPr>
        <w:t xml:space="preserve"> </w:t>
      </w:r>
      <w:r w:rsidR="00066B90" w:rsidRPr="00F34E52">
        <w:rPr>
          <w:sz w:val="24"/>
          <w:szCs w:val="24"/>
          <w:lang w:val="ru-RU"/>
        </w:rPr>
        <w:t>Договор</w:t>
      </w:r>
      <w:r w:rsidR="00346146" w:rsidRPr="00F34E52">
        <w:rPr>
          <w:sz w:val="24"/>
          <w:szCs w:val="24"/>
          <w:lang w:val="ru-RU"/>
        </w:rPr>
        <w:t>у.</w:t>
      </w:r>
    </w:p>
    <w:p w:rsidR="00346146" w:rsidRPr="00F34E52" w:rsidRDefault="00F24352" w:rsidP="00F34E52">
      <w:pPr>
        <w:tabs>
          <w:tab w:val="left" w:pos="0"/>
          <w:tab w:val="left" w:pos="1113"/>
        </w:tabs>
        <w:ind w:right="114" w:firstLine="709"/>
        <w:contextualSpacing/>
        <w:jc w:val="both"/>
        <w:rPr>
          <w:sz w:val="24"/>
          <w:szCs w:val="24"/>
          <w:lang w:val="ru-RU"/>
        </w:rPr>
      </w:pPr>
      <w:r w:rsidRPr="00F34E52">
        <w:rPr>
          <w:sz w:val="24"/>
          <w:szCs w:val="24"/>
          <w:lang w:val="ru-RU"/>
        </w:rPr>
        <w:t xml:space="preserve">8.4. </w:t>
      </w:r>
      <w:r w:rsidR="00346146" w:rsidRPr="00F34E52">
        <w:rPr>
          <w:sz w:val="24"/>
          <w:szCs w:val="24"/>
          <w:lang w:val="ru-RU"/>
        </w:rPr>
        <w:t xml:space="preserve">Если обстоятельства и их последствия будут длиться более 1 (одного) месяца, то стороны расторгают </w:t>
      </w:r>
      <w:r w:rsidR="00066B90" w:rsidRPr="00F34E52">
        <w:rPr>
          <w:sz w:val="24"/>
          <w:szCs w:val="24"/>
          <w:lang w:val="ru-RU"/>
        </w:rPr>
        <w:t>Договор</w:t>
      </w:r>
      <w:r w:rsidR="00346146" w:rsidRPr="00F34E52">
        <w:rPr>
          <w:sz w:val="24"/>
          <w:szCs w:val="24"/>
          <w:lang w:val="ru-RU"/>
        </w:rPr>
        <w:t>. В этом случае ни одна из сторон не имеет права потребовать от другой стороны возмещения</w:t>
      </w:r>
      <w:r w:rsidR="00346146" w:rsidRPr="00F34E52">
        <w:rPr>
          <w:spacing w:val="-9"/>
          <w:sz w:val="24"/>
          <w:szCs w:val="24"/>
          <w:lang w:val="ru-RU"/>
        </w:rPr>
        <w:t xml:space="preserve"> </w:t>
      </w:r>
      <w:r w:rsidR="00346146" w:rsidRPr="00F34E52">
        <w:rPr>
          <w:sz w:val="24"/>
          <w:szCs w:val="24"/>
          <w:lang w:val="ru-RU"/>
        </w:rPr>
        <w:t>убытков.</w:t>
      </w:r>
    </w:p>
    <w:p w:rsidR="00346146" w:rsidRPr="00F34E52" w:rsidRDefault="00346146" w:rsidP="00F34E52">
      <w:pPr>
        <w:numPr>
          <w:ilvl w:val="0"/>
          <w:numId w:val="38"/>
        </w:numPr>
        <w:tabs>
          <w:tab w:val="left" w:pos="0"/>
        </w:tabs>
        <w:ind w:left="0" w:firstLine="284"/>
        <w:contextualSpacing/>
        <w:jc w:val="center"/>
        <w:outlineLvl w:val="0"/>
        <w:rPr>
          <w:b/>
          <w:bCs/>
          <w:sz w:val="24"/>
          <w:szCs w:val="24"/>
        </w:rPr>
      </w:pPr>
      <w:proofErr w:type="spellStart"/>
      <w:r w:rsidRPr="00F34E52">
        <w:rPr>
          <w:b/>
          <w:bCs/>
          <w:sz w:val="24"/>
          <w:szCs w:val="24"/>
        </w:rPr>
        <w:t>Порядок</w:t>
      </w:r>
      <w:proofErr w:type="spellEnd"/>
      <w:r w:rsidRPr="00F34E52">
        <w:rPr>
          <w:b/>
          <w:bCs/>
          <w:sz w:val="24"/>
          <w:szCs w:val="24"/>
        </w:rPr>
        <w:t xml:space="preserve"> </w:t>
      </w:r>
      <w:proofErr w:type="spellStart"/>
      <w:r w:rsidRPr="00F34E52">
        <w:rPr>
          <w:b/>
          <w:bCs/>
          <w:sz w:val="24"/>
          <w:szCs w:val="24"/>
        </w:rPr>
        <w:t>разрешения</w:t>
      </w:r>
      <w:proofErr w:type="spellEnd"/>
      <w:r w:rsidRPr="00F34E52">
        <w:rPr>
          <w:b/>
          <w:bCs/>
          <w:spacing w:val="-7"/>
          <w:sz w:val="24"/>
          <w:szCs w:val="24"/>
        </w:rPr>
        <w:t xml:space="preserve"> </w:t>
      </w:r>
      <w:proofErr w:type="spellStart"/>
      <w:r w:rsidRPr="00F34E52">
        <w:rPr>
          <w:b/>
          <w:bCs/>
          <w:sz w:val="24"/>
          <w:szCs w:val="24"/>
        </w:rPr>
        <w:t>споров</w:t>
      </w:r>
      <w:proofErr w:type="spellEnd"/>
    </w:p>
    <w:p w:rsidR="00346146" w:rsidRPr="00F34E52" w:rsidRDefault="0010025A" w:rsidP="00F34E52">
      <w:pPr>
        <w:numPr>
          <w:ilvl w:val="1"/>
          <w:numId w:val="4"/>
        </w:numPr>
        <w:tabs>
          <w:tab w:val="left" w:pos="0"/>
          <w:tab w:val="left" w:pos="1109"/>
        </w:tabs>
        <w:ind w:right="113" w:firstLine="547"/>
        <w:contextualSpacing/>
        <w:jc w:val="both"/>
        <w:rPr>
          <w:sz w:val="24"/>
          <w:szCs w:val="24"/>
          <w:lang w:val="ru-RU"/>
        </w:rPr>
      </w:pPr>
      <w:r w:rsidRPr="00F34E52">
        <w:rPr>
          <w:sz w:val="24"/>
          <w:szCs w:val="24"/>
          <w:lang w:val="ru-RU"/>
        </w:rPr>
        <w:t>Заказчик</w:t>
      </w:r>
      <w:r w:rsidR="00346146" w:rsidRPr="00F34E52">
        <w:rPr>
          <w:sz w:val="24"/>
          <w:szCs w:val="24"/>
          <w:lang w:val="ru-RU"/>
        </w:rPr>
        <w:t xml:space="preserve"> и </w:t>
      </w:r>
      <w:r w:rsidRPr="00F34E52">
        <w:rPr>
          <w:sz w:val="24"/>
          <w:szCs w:val="24"/>
          <w:lang w:val="ru-RU"/>
        </w:rPr>
        <w:t>Поставщик</w:t>
      </w:r>
      <w:r w:rsidR="00346146" w:rsidRPr="00F34E52">
        <w:rPr>
          <w:sz w:val="24"/>
          <w:szCs w:val="24"/>
          <w:lang w:val="ru-RU"/>
        </w:rPr>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w:t>
      </w:r>
      <w:r w:rsidR="00346146" w:rsidRPr="00F34E52">
        <w:rPr>
          <w:spacing w:val="-15"/>
          <w:sz w:val="24"/>
          <w:szCs w:val="24"/>
          <w:lang w:val="ru-RU"/>
        </w:rPr>
        <w:t xml:space="preserve"> </w:t>
      </w:r>
      <w:r w:rsidR="006D7558" w:rsidRPr="00F34E52">
        <w:rPr>
          <w:sz w:val="24"/>
          <w:szCs w:val="24"/>
          <w:lang w:val="ru-RU"/>
        </w:rPr>
        <w:t>Договор</w:t>
      </w:r>
      <w:r w:rsidR="00346146" w:rsidRPr="00F34E52">
        <w:rPr>
          <w:sz w:val="24"/>
          <w:szCs w:val="24"/>
          <w:lang w:val="ru-RU"/>
        </w:rPr>
        <w:t>а.</w:t>
      </w:r>
    </w:p>
    <w:p w:rsidR="00346146" w:rsidRPr="00F34E52" w:rsidRDefault="00346146" w:rsidP="00F34E52">
      <w:pPr>
        <w:numPr>
          <w:ilvl w:val="1"/>
          <w:numId w:val="4"/>
        </w:numPr>
        <w:tabs>
          <w:tab w:val="left" w:pos="0"/>
          <w:tab w:val="left" w:pos="1109"/>
        </w:tabs>
        <w:ind w:right="113" w:firstLine="547"/>
        <w:contextualSpacing/>
        <w:jc w:val="both"/>
        <w:rPr>
          <w:sz w:val="24"/>
          <w:szCs w:val="24"/>
          <w:lang w:val="ru-RU"/>
        </w:rPr>
      </w:pPr>
      <w:r w:rsidRPr="00F34E52">
        <w:rPr>
          <w:sz w:val="24"/>
          <w:szCs w:val="24"/>
          <w:lang w:val="ru-RU"/>
        </w:rPr>
        <w:t xml:space="preserve">Претензионный порядок рассмотрения споров по </w:t>
      </w:r>
      <w:r w:rsidR="006D7558" w:rsidRPr="00F34E52">
        <w:rPr>
          <w:sz w:val="24"/>
          <w:szCs w:val="24"/>
          <w:lang w:val="ru-RU"/>
        </w:rPr>
        <w:t>Договор</w:t>
      </w:r>
      <w:r w:rsidRPr="00F34E52">
        <w:rPr>
          <w:sz w:val="24"/>
          <w:szCs w:val="24"/>
          <w:lang w:val="ru-RU"/>
        </w:rPr>
        <w:t xml:space="preserve">у является для Сторон обязательным. </w:t>
      </w:r>
    </w:p>
    <w:p w:rsidR="00346146" w:rsidRPr="00F34E52" w:rsidRDefault="00346146" w:rsidP="00F34E52">
      <w:pPr>
        <w:numPr>
          <w:ilvl w:val="1"/>
          <w:numId w:val="4"/>
        </w:numPr>
        <w:tabs>
          <w:tab w:val="left" w:pos="0"/>
          <w:tab w:val="left" w:pos="1109"/>
        </w:tabs>
        <w:ind w:right="113" w:firstLine="547"/>
        <w:contextualSpacing/>
        <w:jc w:val="both"/>
        <w:rPr>
          <w:sz w:val="24"/>
          <w:szCs w:val="24"/>
          <w:lang w:val="ru-RU"/>
        </w:rPr>
      </w:pPr>
      <w:r w:rsidRPr="00F34E52">
        <w:rPr>
          <w:sz w:val="24"/>
          <w:szCs w:val="24"/>
          <w:lang w:val="ru-RU"/>
        </w:rPr>
        <w:t>Претензионные письма направляются Ст</w:t>
      </w:r>
      <w:r w:rsidR="006D7558" w:rsidRPr="00F34E52">
        <w:rPr>
          <w:sz w:val="24"/>
          <w:szCs w:val="24"/>
          <w:lang w:val="ru-RU"/>
        </w:rPr>
        <w:t xml:space="preserve">оронами нарочно, либо заказным </w:t>
      </w:r>
      <w:r w:rsidRPr="00F34E52">
        <w:rPr>
          <w:sz w:val="24"/>
          <w:szCs w:val="24"/>
          <w:lang w:val="ru-RU"/>
        </w:rPr>
        <w:t xml:space="preserve">почтовым отправлением с уведомлением о вручении адресату по местонахождению сторон, указанному в </w:t>
      </w:r>
      <w:r w:rsidR="006D7558" w:rsidRPr="00F34E52">
        <w:rPr>
          <w:sz w:val="24"/>
          <w:szCs w:val="24"/>
          <w:lang w:val="ru-RU"/>
        </w:rPr>
        <w:t>Договор</w:t>
      </w:r>
      <w:r w:rsidRPr="00F34E52">
        <w:rPr>
          <w:sz w:val="24"/>
          <w:szCs w:val="24"/>
          <w:lang w:val="ru-RU"/>
        </w:rPr>
        <w:t xml:space="preserve">е. </w:t>
      </w:r>
    </w:p>
    <w:p w:rsidR="00346146" w:rsidRPr="00F34E52" w:rsidRDefault="00346146" w:rsidP="00F34E52">
      <w:pPr>
        <w:numPr>
          <w:ilvl w:val="1"/>
          <w:numId w:val="4"/>
        </w:numPr>
        <w:tabs>
          <w:tab w:val="left" w:pos="0"/>
          <w:tab w:val="left" w:pos="1109"/>
        </w:tabs>
        <w:ind w:right="113" w:firstLine="547"/>
        <w:contextualSpacing/>
        <w:jc w:val="both"/>
        <w:rPr>
          <w:sz w:val="24"/>
          <w:szCs w:val="24"/>
          <w:lang w:val="ru-RU"/>
        </w:rPr>
      </w:pPr>
      <w:r w:rsidRPr="00F34E52">
        <w:rPr>
          <w:sz w:val="24"/>
          <w:szCs w:val="24"/>
          <w:lang w:val="ru-RU"/>
        </w:rPr>
        <w:t xml:space="preserve">Срок рассмотрения претензии – 14 календарных дней со дня получения претензии. </w:t>
      </w:r>
    </w:p>
    <w:p w:rsidR="00346146" w:rsidRPr="00F34E52" w:rsidRDefault="00346146" w:rsidP="00F34E52">
      <w:pPr>
        <w:numPr>
          <w:ilvl w:val="1"/>
          <w:numId w:val="4"/>
        </w:numPr>
        <w:tabs>
          <w:tab w:val="left" w:pos="0"/>
          <w:tab w:val="left" w:pos="1130"/>
        </w:tabs>
        <w:ind w:right="115" w:firstLine="547"/>
        <w:contextualSpacing/>
        <w:jc w:val="both"/>
        <w:rPr>
          <w:sz w:val="24"/>
          <w:szCs w:val="24"/>
          <w:lang w:val="ru-RU"/>
        </w:rPr>
      </w:pPr>
      <w:r w:rsidRPr="00F34E52">
        <w:rPr>
          <w:sz w:val="24"/>
          <w:szCs w:val="24"/>
          <w:lang w:val="ru-RU"/>
        </w:rPr>
        <w:t>Споры</w:t>
      </w:r>
      <w:r w:rsidR="00910D44" w:rsidRPr="00F34E52">
        <w:rPr>
          <w:sz w:val="24"/>
          <w:szCs w:val="24"/>
          <w:lang w:val="ru-RU"/>
        </w:rPr>
        <w:t>, по которым не было достигнуто</w:t>
      </w:r>
      <w:r w:rsidRPr="00F34E52">
        <w:rPr>
          <w:sz w:val="24"/>
          <w:szCs w:val="24"/>
          <w:lang w:val="ru-RU"/>
        </w:rPr>
        <w:t xml:space="preserve"> соглашение при соблюдении претензионного порядка, подлежат разрешению в Арбитражном суде Свердловской области.</w:t>
      </w:r>
    </w:p>
    <w:p w:rsidR="00346146" w:rsidRPr="00F34E52" w:rsidRDefault="00346146" w:rsidP="00F34E52">
      <w:pPr>
        <w:numPr>
          <w:ilvl w:val="0"/>
          <w:numId w:val="38"/>
        </w:numPr>
        <w:tabs>
          <w:tab w:val="left" w:pos="0"/>
        </w:tabs>
        <w:ind w:left="0" w:firstLine="0"/>
        <w:contextualSpacing/>
        <w:jc w:val="center"/>
        <w:outlineLvl w:val="0"/>
        <w:rPr>
          <w:b/>
          <w:bCs/>
          <w:sz w:val="24"/>
          <w:szCs w:val="24"/>
        </w:rPr>
      </w:pPr>
      <w:proofErr w:type="spellStart"/>
      <w:r w:rsidRPr="00F34E52">
        <w:rPr>
          <w:b/>
          <w:bCs/>
          <w:sz w:val="24"/>
          <w:szCs w:val="24"/>
        </w:rPr>
        <w:t>Расторжение</w:t>
      </w:r>
      <w:proofErr w:type="spellEnd"/>
      <w:r w:rsidRPr="00F34E52">
        <w:rPr>
          <w:b/>
          <w:bCs/>
          <w:spacing w:val="-8"/>
          <w:sz w:val="24"/>
          <w:szCs w:val="24"/>
        </w:rPr>
        <w:t xml:space="preserve"> </w:t>
      </w:r>
      <w:r w:rsidR="006D7558" w:rsidRPr="00F34E52">
        <w:rPr>
          <w:b/>
          <w:bCs/>
          <w:sz w:val="24"/>
          <w:szCs w:val="24"/>
          <w:lang w:val="ru-RU"/>
        </w:rPr>
        <w:t>Договор</w:t>
      </w:r>
      <w:r w:rsidRPr="00F34E52">
        <w:rPr>
          <w:b/>
          <w:bCs/>
          <w:sz w:val="24"/>
          <w:szCs w:val="24"/>
        </w:rPr>
        <w:t>а</w:t>
      </w:r>
    </w:p>
    <w:p w:rsidR="00346146" w:rsidRPr="00F34E52" w:rsidRDefault="00346146" w:rsidP="00F34E52">
      <w:pPr>
        <w:tabs>
          <w:tab w:val="left" w:pos="0"/>
        </w:tabs>
        <w:ind w:firstLine="547"/>
        <w:contextualSpacing/>
        <w:jc w:val="both"/>
        <w:rPr>
          <w:sz w:val="24"/>
          <w:szCs w:val="24"/>
          <w:lang w:val="ru-RU"/>
        </w:rPr>
      </w:pPr>
      <w:r w:rsidRPr="00F34E52">
        <w:rPr>
          <w:sz w:val="24"/>
          <w:szCs w:val="24"/>
          <w:lang w:val="ru-RU"/>
        </w:rPr>
        <w:t>10.1</w:t>
      </w:r>
      <w:r w:rsidR="006D7558" w:rsidRPr="00F34E52">
        <w:rPr>
          <w:sz w:val="24"/>
          <w:szCs w:val="24"/>
          <w:lang w:val="ru-RU"/>
        </w:rPr>
        <w:t>.</w:t>
      </w:r>
      <w:r w:rsidRPr="00F34E52">
        <w:rPr>
          <w:sz w:val="24"/>
          <w:szCs w:val="24"/>
          <w:lang w:val="ru-RU"/>
        </w:rPr>
        <w:t xml:space="preserve"> Расторжение </w:t>
      </w:r>
      <w:r w:rsidR="006D7558" w:rsidRPr="00F34E52">
        <w:rPr>
          <w:sz w:val="24"/>
          <w:szCs w:val="24"/>
          <w:lang w:val="ru-RU"/>
        </w:rPr>
        <w:t>Договор</w:t>
      </w:r>
      <w:r w:rsidRPr="00F34E52">
        <w:rPr>
          <w:sz w:val="24"/>
          <w:szCs w:val="24"/>
          <w:lang w:val="ru-RU"/>
        </w:rPr>
        <w:t xml:space="preserve">а допускается по соглашению Сторон, по решению суда или в связи с односторонним отказом Стороны от исполнения </w:t>
      </w:r>
      <w:r w:rsidR="006D7558" w:rsidRPr="00F34E52">
        <w:rPr>
          <w:sz w:val="24"/>
          <w:szCs w:val="24"/>
          <w:lang w:val="ru-RU"/>
        </w:rPr>
        <w:t>Договор</w:t>
      </w:r>
      <w:r w:rsidRPr="00F34E52">
        <w:rPr>
          <w:sz w:val="24"/>
          <w:szCs w:val="24"/>
          <w:lang w:val="ru-RU"/>
        </w:rPr>
        <w:t xml:space="preserve">а в соответствии с гражданским законодательством Российской Федерации </w:t>
      </w:r>
      <w:r w:rsidR="006D7558" w:rsidRPr="00F34E52">
        <w:rPr>
          <w:sz w:val="24"/>
          <w:szCs w:val="24"/>
          <w:lang w:val="ru-RU"/>
        </w:rPr>
        <w:t xml:space="preserve">и Положением </w:t>
      </w:r>
      <w:r w:rsidR="006D7558" w:rsidRPr="00F34E52">
        <w:rPr>
          <w:color w:val="000000"/>
          <w:sz w:val="24"/>
          <w:szCs w:val="24"/>
          <w:lang w:val="ru-RU"/>
        </w:rPr>
        <w:t>о закупках товаров, работ, услуг для нужд МУП БВКХ «Водоканал».</w:t>
      </w:r>
      <w:r w:rsidRPr="00F34E52">
        <w:rPr>
          <w:sz w:val="24"/>
          <w:szCs w:val="24"/>
          <w:lang w:val="ru-RU"/>
        </w:rPr>
        <w:t xml:space="preserve"> При этом факт подписания Сторонами соглашения о расторжении настоящего </w:t>
      </w:r>
      <w:r w:rsidR="006D7558" w:rsidRPr="00F34E52">
        <w:rPr>
          <w:sz w:val="24"/>
          <w:szCs w:val="24"/>
          <w:lang w:val="ru-RU"/>
        </w:rPr>
        <w:t>Договор</w:t>
      </w:r>
      <w:r w:rsidRPr="00F34E52">
        <w:rPr>
          <w:sz w:val="24"/>
          <w:szCs w:val="24"/>
          <w:lang w:val="ru-RU"/>
        </w:rPr>
        <w:t xml:space="preserve">а не освобождает стороны от обязанности урегулирования взаимных расчетов. </w:t>
      </w:r>
    </w:p>
    <w:p w:rsidR="00346146" w:rsidRPr="00F34E52" w:rsidRDefault="00346146" w:rsidP="00F34E52">
      <w:pPr>
        <w:numPr>
          <w:ilvl w:val="0"/>
          <w:numId w:val="38"/>
        </w:numPr>
        <w:tabs>
          <w:tab w:val="left" w:pos="0"/>
        </w:tabs>
        <w:ind w:left="0" w:firstLine="284"/>
        <w:contextualSpacing/>
        <w:jc w:val="center"/>
        <w:outlineLvl w:val="0"/>
        <w:rPr>
          <w:b/>
          <w:bCs/>
          <w:sz w:val="24"/>
          <w:szCs w:val="24"/>
        </w:rPr>
      </w:pPr>
      <w:proofErr w:type="spellStart"/>
      <w:r w:rsidRPr="00F34E52">
        <w:rPr>
          <w:b/>
          <w:bCs/>
          <w:sz w:val="24"/>
          <w:szCs w:val="24"/>
        </w:rPr>
        <w:t>Срок</w:t>
      </w:r>
      <w:proofErr w:type="spellEnd"/>
      <w:r w:rsidRPr="00F34E52">
        <w:rPr>
          <w:b/>
          <w:bCs/>
          <w:sz w:val="24"/>
          <w:szCs w:val="24"/>
        </w:rPr>
        <w:t xml:space="preserve"> </w:t>
      </w:r>
      <w:proofErr w:type="spellStart"/>
      <w:r w:rsidRPr="00F34E52">
        <w:rPr>
          <w:b/>
          <w:bCs/>
          <w:sz w:val="24"/>
          <w:szCs w:val="24"/>
        </w:rPr>
        <w:t>действия</w:t>
      </w:r>
      <w:proofErr w:type="spellEnd"/>
      <w:r w:rsidRPr="00F34E52">
        <w:rPr>
          <w:b/>
          <w:bCs/>
          <w:spacing w:val="-8"/>
          <w:sz w:val="24"/>
          <w:szCs w:val="24"/>
        </w:rPr>
        <w:t xml:space="preserve"> </w:t>
      </w:r>
      <w:r w:rsidR="006D7558" w:rsidRPr="00F34E52">
        <w:rPr>
          <w:b/>
          <w:bCs/>
          <w:sz w:val="24"/>
          <w:szCs w:val="24"/>
          <w:lang w:val="ru-RU"/>
        </w:rPr>
        <w:t>Договор</w:t>
      </w:r>
      <w:r w:rsidRPr="00F34E52">
        <w:rPr>
          <w:b/>
          <w:bCs/>
          <w:sz w:val="24"/>
          <w:szCs w:val="24"/>
        </w:rPr>
        <w:t>а</w:t>
      </w:r>
    </w:p>
    <w:p w:rsidR="00346146" w:rsidRPr="00F34E52" w:rsidRDefault="00346146" w:rsidP="00F34E52">
      <w:pPr>
        <w:tabs>
          <w:tab w:val="left" w:pos="0"/>
        </w:tabs>
        <w:ind w:left="100" w:right="7" w:firstLine="547"/>
        <w:contextualSpacing/>
        <w:jc w:val="both"/>
        <w:rPr>
          <w:sz w:val="24"/>
          <w:szCs w:val="24"/>
          <w:lang w:val="ru-RU"/>
        </w:rPr>
      </w:pPr>
      <w:r w:rsidRPr="00F34E52">
        <w:rPr>
          <w:sz w:val="24"/>
          <w:szCs w:val="24"/>
          <w:lang w:val="ru-RU"/>
        </w:rPr>
        <w:t xml:space="preserve">11.1. </w:t>
      </w:r>
      <w:r w:rsidR="006D7558" w:rsidRPr="00F34E52">
        <w:rPr>
          <w:sz w:val="24"/>
          <w:szCs w:val="24"/>
          <w:lang w:val="ru-RU"/>
        </w:rPr>
        <w:t>Договор</w:t>
      </w:r>
      <w:r w:rsidRPr="00F34E52">
        <w:rPr>
          <w:sz w:val="24"/>
          <w:szCs w:val="24"/>
          <w:lang w:val="ru-RU"/>
        </w:rPr>
        <w:t xml:space="preserve"> вступает в силу с </w:t>
      </w:r>
      <w:r w:rsidR="005A7C56">
        <w:rPr>
          <w:sz w:val="24"/>
          <w:szCs w:val="24"/>
          <w:lang w:val="ru-RU"/>
        </w:rPr>
        <w:t>01 января 2021 года</w:t>
      </w:r>
      <w:r w:rsidR="002147D0" w:rsidRPr="00F34E52">
        <w:rPr>
          <w:sz w:val="24"/>
          <w:szCs w:val="24"/>
          <w:lang w:val="ru-RU"/>
        </w:rPr>
        <w:t xml:space="preserve"> </w:t>
      </w:r>
      <w:r w:rsidRPr="00F34E52">
        <w:rPr>
          <w:sz w:val="24"/>
          <w:szCs w:val="24"/>
          <w:lang w:val="ru-RU"/>
        </w:rPr>
        <w:t xml:space="preserve">и действует до </w:t>
      </w:r>
      <w:r w:rsidR="004C0FD8">
        <w:rPr>
          <w:sz w:val="24"/>
          <w:szCs w:val="24"/>
          <w:lang w:val="ru-RU"/>
        </w:rPr>
        <w:t>3</w:t>
      </w:r>
      <w:r w:rsidR="002431EA">
        <w:rPr>
          <w:sz w:val="24"/>
          <w:szCs w:val="24"/>
          <w:lang w:val="ru-RU"/>
        </w:rPr>
        <w:t>1</w:t>
      </w:r>
      <w:r w:rsidR="004C0FD8">
        <w:rPr>
          <w:sz w:val="24"/>
          <w:szCs w:val="24"/>
          <w:lang w:val="ru-RU"/>
        </w:rPr>
        <w:t xml:space="preserve"> </w:t>
      </w:r>
      <w:r w:rsidR="00A36053">
        <w:rPr>
          <w:sz w:val="24"/>
          <w:szCs w:val="24"/>
          <w:lang w:val="ru-RU"/>
        </w:rPr>
        <w:t>апреля</w:t>
      </w:r>
      <w:r w:rsidR="005A7C56">
        <w:rPr>
          <w:sz w:val="24"/>
          <w:szCs w:val="24"/>
          <w:lang w:val="ru-RU"/>
        </w:rPr>
        <w:t xml:space="preserve"> </w:t>
      </w:r>
      <w:r w:rsidR="006D7558" w:rsidRPr="00F34E52">
        <w:rPr>
          <w:sz w:val="24"/>
          <w:szCs w:val="24"/>
          <w:lang w:val="ru-RU"/>
        </w:rPr>
        <w:t>20</w:t>
      </w:r>
      <w:r w:rsidR="00DE22DF">
        <w:rPr>
          <w:sz w:val="24"/>
          <w:szCs w:val="24"/>
          <w:lang w:val="ru-RU"/>
        </w:rPr>
        <w:t>2</w:t>
      </w:r>
      <w:r w:rsidR="005A7C56">
        <w:rPr>
          <w:sz w:val="24"/>
          <w:szCs w:val="24"/>
          <w:lang w:val="ru-RU"/>
        </w:rPr>
        <w:t>1</w:t>
      </w:r>
      <w:r w:rsidR="002147D0" w:rsidRPr="00F34E52">
        <w:rPr>
          <w:sz w:val="24"/>
          <w:szCs w:val="24"/>
          <w:lang w:val="ru-RU"/>
        </w:rPr>
        <w:t xml:space="preserve"> года, а в части денежных обязательств – до полного их </w:t>
      </w:r>
      <w:r w:rsidRPr="00F34E52">
        <w:rPr>
          <w:sz w:val="24"/>
          <w:szCs w:val="24"/>
          <w:lang w:val="ru-RU"/>
        </w:rPr>
        <w:t>исполнения.</w:t>
      </w:r>
    </w:p>
    <w:p w:rsidR="00346146" w:rsidRPr="00F34E52" w:rsidRDefault="00346146" w:rsidP="00F34E52">
      <w:pPr>
        <w:numPr>
          <w:ilvl w:val="0"/>
          <w:numId w:val="38"/>
        </w:numPr>
        <w:tabs>
          <w:tab w:val="left" w:pos="0"/>
        </w:tabs>
        <w:ind w:left="0" w:firstLine="284"/>
        <w:contextualSpacing/>
        <w:jc w:val="center"/>
        <w:outlineLvl w:val="0"/>
        <w:rPr>
          <w:b/>
          <w:bCs/>
          <w:sz w:val="24"/>
          <w:szCs w:val="24"/>
        </w:rPr>
      </w:pPr>
      <w:r w:rsidRPr="00F34E52">
        <w:rPr>
          <w:b/>
          <w:bCs/>
          <w:sz w:val="24"/>
          <w:szCs w:val="24"/>
          <w:lang w:val="ru-RU"/>
        </w:rPr>
        <w:t>Заключительные положения</w:t>
      </w:r>
    </w:p>
    <w:p w:rsidR="00346146" w:rsidRPr="00F34E52" w:rsidRDefault="00346146" w:rsidP="00F34E52">
      <w:pPr>
        <w:tabs>
          <w:tab w:val="left" w:pos="0"/>
        </w:tabs>
        <w:contextualSpacing/>
        <w:jc w:val="both"/>
        <w:outlineLvl w:val="0"/>
        <w:rPr>
          <w:bCs/>
          <w:sz w:val="24"/>
          <w:szCs w:val="24"/>
          <w:lang w:val="ru-RU"/>
        </w:rPr>
      </w:pPr>
      <w:r w:rsidRPr="00F34E52">
        <w:rPr>
          <w:b/>
          <w:bCs/>
          <w:sz w:val="24"/>
          <w:szCs w:val="24"/>
          <w:lang w:val="ru-RU"/>
        </w:rPr>
        <w:tab/>
      </w:r>
      <w:r w:rsidRPr="00F34E52">
        <w:rPr>
          <w:bCs/>
          <w:sz w:val="24"/>
          <w:szCs w:val="24"/>
          <w:lang w:val="ru-RU"/>
        </w:rPr>
        <w:t xml:space="preserve">12.1 Настоящий </w:t>
      </w:r>
      <w:r w:rsidR="006D7558" w:rsidRPr="00F34E52">
        <w:rPr>
          <w:bCs/>
          <w:sz w:val="24"/>
          <w:szCs w:val="24"/>
          <w:lang w:val="ru-RU"/>
        </w:rPr>
        <w:t>Договор</w:t>
      </w:r>
      <w:r w:rsidRPr="00F34E52">
        <w:rPr>
          <w:bCs/>
          <w:sz w:val="24"/>
          <w:szCs w:val="24"/>
          <w:lang w:val="ru-RU"/>
        </w:rPr>
        <w:t xml:space="preserve"> заключен в форме электронного документа и подписан Сторонами </w:t>
      </w:r>
      <w:r w:rsidR="006D7558" w:rsidRPr="00F34E52">
        <w:rPr>
          <w:bCs/>
          <w:sz w:val="24"/>
          <w:szCs w:val="24"/>
          <w:lang w:val="ru-RU"/>
        </w:rPr>
        <w:t>Договор</w:t>
      </w:r>
      <w:r w:rsidRPr="00F34E52">
        <w:rPr>
          <w:bCs/>
          <w:sz w:val="24"/>
          <w:szCs w:val="24"/>
          <w:lang w:val="ru-RU"/>
        </w:rPr>
        <w:t xml:space="preserve">а усиленной электронной цифровой подписью. После заключения </w:t>
      </w:r>
      <w:r w:rsidR="006D7558" w:rsidRPr="00F34E52">
        <w:rPr>
          <w:bCs/>
          <w:sz w:val="24"/>
          <w:szCs w:val="24"/>
          <w:lang w:val="ru-RU"/>
        </w:rPr>
        <w:t>Договор</w:t>
      </w:r>
      <w:r w:rsidRPr="00F34E52">
        <w:rPr>
          <w:bCs/>
          <w:sz w:val="24"/>
          <w:szCs w:val="24"/>
          <w:lang w:val="ru-RU"/>
        </w:rPr>
        <w:t xml:space="preserve">а в форме электронного документа Стороны </w:t>
      </w:r>
      <w:r w:rsidR="006D7558" w:rsidRPr="00F34E52">
        <w:rPr>
          <w:bCs/>
          <w:sz w:val="24"/>
          <w:szCs w:val="24"/>
          <w:lang w:val="ru-RU"/>
        </w:rPr>
        <w:t>имеют право</w:t>
      </w:r>
      <w:r w:rsidRPr="00F34E52">
        <w:rPr>
          <w:bCs/>
          <w:sz w:val="24"/>
          <w:szCs w:val="24"/>
          <w:lang w:val="ru-RU"/>
        </w:rPr>
        <w:t xml:space="preserve"> составить и подписать экземпляры </w:t>
      </w:r>
      <w:r w:rsidR="006D7558" w:rsidRPr="00F34E52">
        <w:rPr>
          <w:bCs/>
          <w:sz w:val="24"/>
          <w:szCs w:val="24"/>
          <w:lang w:val="ru-RU"/>
        </w:rPr>
        <w:t>Договор</w:t>
      </w:r>
      <w:r w:rsidRPr="00F34E52">
        <w:rPr>
          <w:bCs/>
          <w:sz w:val="24"/>
          <w:szCs w:val="24"/>
          <w:lang w:val="ru-RU"/>
        </w:rPr>
        <w:t xml:space="preserve">а в письменной форме на бумажном носителе. </w:t>
      </w:r>
    </w:p>
    <w:p w:rsidR="00346146" w:rsidRPr="00F34E52" w:rsidRDefault="00346146" w:rsidP="00F34E52">
      <w:pPr>
        <w:numPr>
          <w:ilvl w:val="1"/>
          <w:numId w:val="35"/>
        </w:numPr>
        <w:tabs>
          <w:tab w:val="left" w:pos="0"/>
        </w:tabs>
        <w:contextualSpacing/>
        <w:jc w:val="both"/>
        <w:rPr>
          <w:sz w:val="24"/>
          <w:szCs w:val="24"/>
          <w:lang w:val="ru-RU"/>
        </w:rPr>
      </w:pPr>
      <w:r w:rsidRPr="00F34E52">
        <w:rPr>
          <w:sz w:val="24"/>
          <w:szCs w:val="24"/>
          <w:lang w:val="ru-RU"/>
        </w:rPr>
        <w:t xml:space="preserve"> Все приложения к </w:t>
      </w:r>
      <w:r w:rsidR="006D7558" w:rsidRPr="00F34E52">
        <w:rPr>
          <w:sz w:val="24"/>
          <w:szCs w:val="24"/>
          <w:lang w:val="ru-RU"/>
        </w:rPr>
        <w:t>Договор</w:t>
      </w:r>
      <w:r w:rsidRPr="00F34E52">
        <w:rPr>
          <w:sz w:val="24"/>
          <w:szCs w:val="24"/>
          <w:lang w:val="ru-RU"/>
        </w:rPr>
        <w:t>у являются его неотъем</w:t>
      </w:r>
      <w:r w:rsidR="006D7558" w:rsidRPr="00F34E52">
        <w:rPr>
          <w:sz w:val="24"/>
          <w:szCs w:val="24"/>
          <w:lang w:val="ru-RU"/>
        </w:rPr>
        <w:t>лем</w:t>
      </w:r>
      <w:r w:rsidRPr="00F34E52">
        <w:rPr>
          <w:sz w:val="24"/>
          <w:szCs w:val="24"/>
          <w:lang w:val="ru-RU"/>
        </w:rPr>
        <w:t>ой</w:t>
      </w:r>
      <w:r w:rsidRPr="00F34E52">
        <w:rPr>
          <w:spacing w:val="-17"/>
          <w:sz w:val="24"/>
          <w:szCs w:val="24"/>
          <w:lang w:val="ru-RU"/>
        </w:rPr>
        <w:t xml:space="preserve"> </w:t>
      </w:r>
      <w:r w:rsidRPr="00F34E52">
        <w:rPr>
          <w:sz w:val="24"/>
          <w:szCs w:val="24"/>
          <w:lang w:val="ru-RU"/>
        </w:rPr>
        <w:t>частью.</w:t>
      </w:r>
    </w:p>
    <w:p w:rsidR="00346146" w:rsidRPr="00F34E52" w:rsidRDefault="00346146" w:rsidP="00F34E52">
      <w:pPr>
        <w:tabs>
          <w:tab w:val="left" w:pos="0"/>
        </w:tabs>
        <w:contextualSpacing/>
        <w:jc w:val="both"/>
        <w:rPr>
          <w:sz w:val="24"/>
          <w:szCs w:val="24"/>
          <w:lang w:val="ru-RU"/>
        </w:rPr>
      </w:pPr>
      <w:r w:rsidRPr="00F34E52">
        <w:rPr>
          <w:sz w:val="24"/>
          <w:szCs w:val="24"/>
          <w:lang w:val="ru-RU"/>
        </w:rPr>
        <w:tab/>
        <w:t xml:space="preserve">12.3 Во всем, что не предусмотрено </w:t>
      </w:r>
      <w:r w:rsidR="006D7558" w:rsidRPr="00F34E52">
        <w:rPr>
          <w:sz w:val="24"/>
          <w:szCs w:val="24"/>
          <w:lang w:val="ru-RU"/>
        </w:rPr>
        <w:t>Договор</w:t>
      </w:r>
      <w:r w:rsidRPr="00F34E52">
        <w:rPr>
          <w:sz w:val="24"/>
          <w:szCs w:val="24"/>
          <w:lang w:val="ru-RU"/>
        </w:rPr>
        <w:t>ом, Стороны руководствуются законодательством Российской Федерации.</w:t>
      </w:r>
    </w:p>
    <w:p w:rsidR="00346146" w:rsidRPr="00F34E52" w:rsidRDefault="00346146" w:rsidP="00F34E52">
      <w:pPr>
        <w:tabs>
          <w:tab w:val="left" w:pos="0"/>
        </w:tabs>
        <w:ind w:right="7" w:firstLine="709"/>
        <w:contextualSpacing/>
        <w:jc w:val="both"/>
        <w:rPr>
          <w:sz w:val="24"/>
          <w:szCs w:val="24"/>
          <w:lang w:val="ru-RU"/>
        </w:rPr>
      </w:pPr>
      <w:r w:rsidRPr="00F34E52">
        <w:rPr>
          <w:sz w:val="24"/>
          <w:szCs w:val="24"/>
          <w:lang w:val="ru-RU"/>
        </w:rPr>
        <w:t xml:space="preserve">12.4 </w:t>
      </w:r>
      <w:proofErr w:type="gramStart"/>
      <w:r w:rsidRPr="00F34E52">
        <w:rPr>
          <w:sz w:val="24"/>
          <w:szCs w:val="24"/>
          <w:lang w:val="ru-RU"/>
        </w:rPr>
        <w:t>В</w:t>
      </w:r>
      <w:proofErr w:type="gramEnd"/>
      <w:r w:rsidRPr="00F34E52">
        <w:rPr>
          <w:sz w:val="24"/>
          <w:szCs w:val="24"/>
          <w:lang w:val="ru-RU"/>
        </w:rPr>
        <w:t xml:space="preserve"> случае изменения наименования, адреса места нахождения или банковских реквизитов Стороны, она письменно извещает об этом другую Сторону в течение 10 рабочих дней с даты такого</w:t>
      </w:r>
      <w:r w:rsidRPr="00F34E52">
        <w:rPr>
          <w:spacing w:val="-8"/>
          <w:sz w:val="24"/>
          <w:szCs w:val="24"/>
          <w:lang w:val="ru-RU"/>
        </w:rPr>
        <w:t xml:space="preserve"> </w:t>
      </w:r>
      <w:r w:rsidRPr="00F34E52">
        <w:rPr>
          <w:sz w:val="24"/>
          <w:szCs w:val="24"/>
          <w:lang w:val="ru-RU"/>
        </w:rPr>
        <w:t>изменения.</w:t>
      </w:r>
    </w:p>
    <w:p w:rsidR="00346146" w:rsidRPr="00F34E52" w:rsidRDefault="00346146" w:rsidP="00F34E52">
      <w:pPr>
        <w:numPr>
          <w:ilvl w:val="1"/>
          <w:numId w:val="36"/>
        </w:numPr>
        <w:tabs>
          <w:tab w:val="left" w:pos="0"/>
          <w:tab w:val="left" w:pos="1207"/>
        </w:tabs>
        <w:ind w:left="0" w:right="110" w:firstLine="709"/>
        <w:contextualSpacing/>
        <w:jc w:val="both"/>
        <w:rPr>
          <w:sz w:val="24"/>
          <w:szCs w:val="24"/>
          <w:lang w:val="ru-RU"/>
        </w:rPr>
      </w:pPr>
      <w:r w:rsidRPr="00F34E52">
        <w:rPr>
          <w:sz w:val="24"/>
          <w:szCs w:val="24"/>
          <w:lang w:val="ru-RU"/>
        </w:rPr>
        <w:t xml:space="preserve"> При исполнении </w:t>
      </w:r>
      <w:r w:rsidR="006C77CB" w:rsidRPr="00F34E52">
        <w:rPr>
          <w:sz w:val="24"/>
          <w:szCs w:val="24"/>
          <w:lang w:val="ru-RU"/>
        </w:rPr>
        <w:t>Договор</w:t>
      </w:r>
      <w:r w:rsidRPr="00F34E52">
        <w:rPr>
          <w:sz w:val="24"/>
          <w:szCs w:val="24"/>
          <w:lang w:val="ru-RU"/>
        </w:rPr>
        <w:t xml:space="preserve">а не допускается перемена </w:t>
      </w:r>
      <w:r w:rsidR="0010025A" w:rsidRPr="00F34E52">
        <w:rPr>
          <w:sz w:val="24"/>
          <w:szCs w:val="24"/>
          <w:lang w:val="ru-RU"/>
        </w:rPr>
        <w:t>Поставщик</w:t>
      </w:r>
      <w:r w:rsidRPr="00F34E52">
        <w:rPr>
          <w:sz w:val="24"/>
          <w:szCs w:val="24"/>
          <w:lang w:val="ru-RU"/>
        </w:rPr>
        <w:t xml:space="preserve">а, за исключением случаев, если новый </w:t>
      </w:r>
      <w:r w:rsidR="0010025A" w:rsidRPr="00F34E52">
        <w:rPr>
          <w:sz w:val="24"/>
          <w:szCs w:val="24"/>
          <w:lang w:val="ru-RU"/>
        </w:rPr>
        <w:t>Поставщик</w:t>
      </w:r>
      <w:r w:rsidRPr="00F34E52">
        <w:rPr>
          <w:sz w:val="24"/>
          <w:szCs w:val="24"/>
          <w:lang w:val="ru-RU"/>
        </w:rPr>
        <w:t xml:space="preserve"> является правопреемником </w:t>
      </w:r>
      <w:r w:rsidR="0010025A" w:rsidRPr="00F34E52">
        <w:rPr>
          <w:sz w:val="24"/>
          <w:szCs w:val="24"/>
          <w:lang w:val="ru-RU"/>
        </w:rPr>
        <w:t>Поставщик</w:t>
      </w:r>
      <w:r w:rsidRPr="00F34E52">
        <w:rPr>
          <w:sz w:val="24"/>
          <w:szCs w:val="24"/>
          <w:lang w:val="ru-RU"/>
        </w:rPr>
        <w:t xml:space="preserve">а по </w:t>
      </w:r>
      <w:r w:rsidR="006C77CB" w:rsidRPr="00F34E52">
        <w:rPr>
          <w:sz w:val="24"/>
          <w:szCs w:val="24"/>
          <w:lang w:val="ru-RU"/>
        </w:rPr>
        <w:t>Договор</w:t>
      </w:r>
      <w:r w:rsidRPr="00F34E52">
        <w:rPr>
          <w:sz w:val="24"/>
          <w:szCs w:val="24"/>
          <w:lang w:val="ru-RU"/>
        </w:rPr>
        <w:t>у вследствие реорганизации юридического лица в форме преобразования, слияния или</w:t>
      </w:r>
      <w:r w:rsidRPr="00F34E52">
        <w:rPr>
          <w:spacing w:val="-7"/>
          <w:sz w:val="24"/>
          <w:szCs w:val="24"/>
          <w:lang w:val="ru-RU"/>
        </w:rPr>
        <w:t xml:space="preserve"> </w:t>
      </w:r>
      <w:r w:rsidRPr="00F34E52">
        <w:rPr>
          <w:sz w:val="24"/>
          <w:szCs w:val="24"/>
          <w:lang w:val="ru-RU"/>
        </w:rPr>
        <w:t>присоединения.</w:t>
      </w:r>
    </w:p>
    <w:p w:rsidR="00346146" w:rsidRPr="00F34E52" w:rsidRDefault="00346146" w:rsidP="00F34E52">
      <w:pPr>
        <w:numPr>
          <w:ilvl w:val="1"/>
          <w:numId w:val="36"/>
        </w:numPr>
        <w:tabs>
          <w:tab w:val="left" w:pos="0"/>
          <w:tab w:val="left" w:pos="1250"/>
        </w:tabs>
        <w:ind w:left="0" w:right="110" w:firstLine="709"/>
        <w:contextualSpacing/>
        <w:jc w:val="both"/>
        <w:rPr>
          <w:sz w:val="24"/>
          <w:szCs w:val="24"/>
          <w:lang w:val="ru-RU"/>
        </w:rPr>
      </w:pPr>
      <w:r w:rsidRPr="00F34E52">
        <w:rPr>
          <w:sz w:val="24"/>
          <w:szCs w:val="24"/>
          <w:lang w:val="ru-RU"/>
        </w:rPr>
        <w:t xml:space="preserve"> В случае перемены </w:t>
      </w:r>
      <w:r w:rsidR="0010025A" w:rsidRPr="00F34E52">
        <w:rPr>
          <w:sz w:val="24"/>
          <w:szCs w:val="24"/>
          <w:lang w:val="ru-RU"/>
        </w:rPr>
        <w:t>Заказчик</w:t>
      </w:r>
      <w:r w:rsidRPr="00F34E52">
        <w:rPr>
          <w:sz w:val="24"/>
          <w:szCs w:val="24"/>
          <w:lang w:val="ru-RU"/>
        </w:rPr>
        <w:t xml:space="preserve">а по </w:t>
      </w:r>
      <w:r w:rsidR="006C77CB" w:rsidRPr="00F34E52">
        <w:rPr>
          <w:sz w:val="24"/>
          <w:szCs w:val="24"/>
          <w:lang w:val="ru-RU"/>
        </w:rPr>
        <w:t>Договор</w:t>
      </w:r>
      <w:r w:rsidRPr="00F34E52">
        <w:rPr>
          <w:sz w:val="24"/>
          <w:szCs w:val="24"/>
          <w:lang w:val="ru-RU"/>
        </w:rPr>
        <w:t xml:space="preserve">у права и обязанности </w:t>
      </w:r>
      <w:r w:rsidR="0010025A" w:rsidRPr="00F34E52">
        <w:rPr>
          <w:sz w:val="24"/>
          <w:szCs w:val="24"/>
          <w:lang w:val="ru-RU"/>
        </w:rPr>
        <w:t>Заказчик</w:t>
      </w:r>
      <w:r w:rsidRPr="00F34E52">
        <w:rPr>
          <w:sz w:val="24"/>
          <w:szCs w:val="24"/>
          <w:lang w:val="ru-RU"/>
        </w:rPr>
        <w:t xml:space="preserve">а по </w:t>
      </w:r>
      <w:r w:rsidR="006C77CB" w:rsidRPr="00F34E52">
        <w:rPr>
          <w:sz w:val="24"/>
          <w:szCs w:val="24"/>
          <w:lang w:val="ru-RU"/>
        </w:rPr>
        <w:t>Договор</w:t>
      </w:r>
      <w:r w:rsidRPr="00F34E52">
        <w:rPr>
          <w:sz w:val="24"/>
          <w:szCs w:val="24"/>
          <w:lang w:val="ru-RU"/>
        </w:rPr>
        <w:t xml:space="preserve">у переходят к новому </w:t>
      </w:r>
      <w:r w:rsidR="0010025A" w:rsidRPr="00F34E52">
        <w:rPr>
          <w:sz w:val="24"/>
          <w:szCs w:val="24"/>
          <w:lang w:val="ru-RU"/>
        </w:rPr>
        <w:t>Заказчик</w:t>
      </w:r>
      <w:r w:rsidRPr="00F34E52">
        <w:rPr>
          <w:sz w:val="24"/>
          <w:szCs w:val="24"/>
          <w:lang w:val="ru-RU"/>
        </w:rPr>
        <w:t>у в том же объеме и на тех же</w:t>
      </w:r>
      <w:r w:rsidRPr="00F34E52">
        <w:rPr>
          <w:spacing w:val="-25"/>
          <w:sz w:val="24"/>
          <w:szCs w:val="24"/>
          <w:lang w:val="ru-RU"/>
        </w:rPr>
        <w:t xml:space="preserve"> </w:t>
      </w:r>
      <w:r w:rsidRPr="00F34E52">
        <w:rPr>
          <w:sz w:val="24"/>
          <w:szCs w:val="24"/>
          <w:lang w:val="ru-RU"/>
        </w:rPr>
        <w:t>условиях.</w:t>
      </w:r>
    </w:p>
    <w:p w:rsidR="00346146" w:rsidRPr="00F34E52" w:rsidRDefault="00346146" w:rsidP="00F34E52">
      <w:pPr>
        <w:numPr>
          <w:ilvl w:val="1"/>
          <w:numId w:val="36"/>
        </w:numPr>
        <w:tabs>
          <w:tab w:val="left" w:pos="0"/>
          <w:tab w:val="left" w:pos="1322"/>
        </w:tabs>
        <w:ind w:left="0" w:right="108" w:firstLine="709"/>
        <w:contextualSpacing/>
        <w:jc w:val="both"/>
        <w:rPr>
          <w:sz w:val="24"/>
          <w:szCs w:val="24"/>
          <w:lang w:val="ru-RU"/>
        </w:rPr>
      </w:pPr>
      <w:r w:rsidRPr="00F34E52">
        <w:rPr>
          <w:sz w:val="24"/>
          <w:szCs w:val="24"/>
          <w:lang w:val="ru-RU"/>
        </w:rPr>
        <w:t xml:space="preserve">Внесение изменений и дополнений, не противоречащих законодательству Российской Федерации, в условия </w:t>
      </w:r>
      <w:r w:rsidR="006C77CB" w:rsidRPr="00F34E52">
        <w:rPr>
          <w:sz w:val="24"/>
          <w:szCs w:val="24"/>
          <w:lang w:val="ru-RU"/>
        </w:rPr>
        <w:t>Договор</w:t>
      </w:r>
      <w:r w:rsidRPr="00F34E52">
        <w:rPr>
          <w:sz w:val="24"/>
          <w:szCs w:val="24"/>
          <w:lang w:val="ru-RU"/>
        </w:rPr>
        <w:t xml:space="preserve">а осуществляется путем заключения Сторонами в письменной форме дополнительных соглашений к </w:t>
      </w:r>
      <w:r w:rsidR="006C77CB" w:rsidRPr="00F34E52">
        <w:rPr>
          <w:sz w:val="24"/>
          <w:szCs w:val="24"/>
          <w:lang w:val="ru-RU"/>
        </w:rPr>
        <w:t>Договор</w:t>
      </w:r>
      <w:r w:rsidR="009450E2" w:rsidRPr="00F34E52">
        <w:rPr>
          <w:sz w:val="24"/>
          <w:szCs w:val="24"/>
          <w:lang w:val="ru-RU"/>
        </w:rPr>
        <w:t>у</w:t>
      </w:r>
      <w:r w:rsidRPr="00F34E52">
        <w:rPr>
          <w:sz w:val="24"/>
          <w:szCs w:val="24"/>
          <w:lang w:val="ru-RU"/>
        </w:rPr>
        <w:t>, которые являются его неотъемлемой частью.</w:t>
      </w:r>
      <w:r w:rsidR="006C77CB" w:rsidRPr="00F34E52">
        <w:rPr>
          <w:sz w:val="24"/>
          <w:szCs w:val="24"/>
          <w:lang w:val="ru-RU"/>
        </w:rPr>
        <w:t xml:space="preserve"> </w:t>
      </w:r>
    </w:p>
    <w:p w:rsidR="00346146" w:rsidRPr="00F34E52" w:rsidRDefault="00346146" w:rsidP="00F34E52">
      <w:pPr>
        <w:numPr>
          <w:ilvl w:val="0"/>
          <w:numId w:val="38"/>
        </w:numPr>
        <w:tabs>
          <w:tab w:val="left" w:pos="0"/>
        </w:tabs>
        <w:ind w:left="0" w:right="7" w:firstLine="284"/>
        <w:contextualSpacing/>
        <w:jc w:val="center"/>
        <w:rPr>
          <w:b/>
          <w:sz w:val="24"/>
          <w:szCs w:val="24"/>
          <w:lang w:val="ru-RU"/>
        </w:rPr>
      </w:pPr>
      <w:r w:rsidRPr="00F34E52">
        <w:rPr>
          <w:b/>
          <w:sz w:val="24"/>
          <w:szCs w:val="24"/>
          <w:lang w:val="ru-RU"/>
        </w:rPr>
        <w:t>Приложения</w:t>
      </w:r>
    </w:p>
    <w:p w:rsidR="00346146" w:rsidRPr="00F34E52" w:rsidRDefault="00346146" w:rsidP="00F34E52">
      <w:pPr>
        <w:tabs>
          <w:tab w:val="left" w:pos="0"/>
        </w:tabs>
        <w:ind w:right="7" w:firstLine="547"/>
        <w:contextualSpacing/>
        <w:jc w:val="both"/>
        <w:rPr>
          <w:sz w:val="24"/>
          <w:szCs w:val="24"/>
          <w:lang w:val="ru-RU"/>
        </w:rPr>
      </w:pPr>
      <w:r w:rsidRPr="00F34E52">
        <w:rPr>
          <w:sz w:val="24"/>
          <w:szCs w:val="24"/>
          <w:lang w:val="ru-RU"/>
        </w:rPr>
        <w:t>13.1. Техническое задание</w:t>
      </w:r>
    </w:p>
    <w:p w:rsidR="00EE27C8" w:rsidRPr="00F34E52" w:rsidRDefault="00EE27C8" w:rsidP="00F34E52">
      <w:pPr>
        <w:tabs>
          <w:tab w:val="left" w:pos="0"/>
        </w:tabs>
        <w:ind w:right="7" w:firstLine="547"/>
        <w:contextualSpacing/>
        <w:jc w:val="both"/>
        <w:rPr>
          <w:sz w:val="24"/>
          <w:szCs w:val="24"/>
          <w:lang w:val="ru-RU"/>
        </w:rPr>
      </w:pPr>
      <w:r w:rsidRPr="00F34E52">
        <w:rPr>
          <w:sz w:val="24"/>
          <w:szCs w:val="24"/>
          <w:lang w:val="ru-RU"/>
        </w:rPr>
        <w:t xml:space="preserve">13.2. Спецификация </w:t>
      </w:r>
    </w:p>
    <w:p w:rsidR="00346146" w:rsidRPr="00F34E52" w:rsidRDefault="00346146" w:rsidP="00F34E52">
      <w:pPr>
        <w:tabs>
          <w:tab w:val="left" w:pos="0"/>
        </w:tabs>
        <w:ind w:firstLine="547"/>
        <w:contextualSpacing/>
        <w:rPr>
          <w:i/>
          <w:sz w:val="24"/>
          <w:szCs w:val="24"/>
          <w:lang w:val="ru-RU"/>
        </w:rPr>
      </w:pPr>
    </w:p>
    <w:p w:rsidR="00346146" w:rsidRPr="00F34E52" w:rsidRDefault="00346146" w:rsidP="00F34E52">
      <w:pPr>
        <w:numPr>
          <w:ilvl w:val="0"/>
          <w:numId w:val="38"/>
        </w:numPr>
        <w:tabs>
          <w:tab w:val="left" w:pos="0"/>
        </w:tabs>
        <w:ind w:left="0" w:firstLine="284"/>
        <w:contextualSpacing/>
        <w:jc w:val="center"/>
        <w:outlineLvl w:val="0"/>
        <w:rPr>
          <w:b/>
          <w:bCs/>
          <w:sz w:val="24"/>
          <w:szCs w:val="24"/>
          <w:lang w:val="ru-RU"/>
        </w:rPr>
      </w:pPr>
      <w:r w:rsidRPr="00F34E52">
        <w:rPr>
          <w:b/>
          <w:bCs/>
          <w:sz w:val="24"/>
          <w:szCs w:val="24"/>
          <w:lang w:val="ru-RU"/>
        </w:rPr>
        <w:t>Адреса места нахождения, банковские реквизиты и подписи</w:t>
      </w:r>
      <w:r w:rsidRPr="00F34E52">
        <w:rPr>
          <w:b/>
          <w:bCs/>
          <w:spacing w:val="-22"/>
          <w:sz w:val="24"/>
          <w:szCs w:val="24"/>
          <w:lang w:val="ru-RU"/>
        </w:rPr>
        <w:t xml:space="preserve"> </w:t>
      </w:r>
      <w:r w:rsidRPr="00F34E52">
        <w:rPr>
          <w:b/>
          <w:bCs/>
          <w:sz w:val="24"/>
          <w:szCs w:val="24"/>
          <w:lang w:val="ru-RU"/>
        </w:rPr>
        <w:t>Сторон</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42"/>
      </w:tblGrid>
      <w:tr w:rsidR="00A42B90" w:rsidRPr="00F34E52" w:rsidTr="00F83018">
        <w:tc>
          <w:tcPr>
            <w:tcW w:w="5073" w:type="dxa"/>
          </w:tcPr>
          <w:p w:rsidR="00A42B90" w:rsidRPr="00F34E52" w:rsidRDefault="0010025A" w:rsidP="00F34E52">
            <w:pPr>
              <w:tabs>
                <w:tab w:val="left" w:pos="0"/>
              </w:tabs>
              <w:contextualSpacing/>
              <w:jc w:val="both"/>
              <w:rPr>
                <w:b/>
                <w:sz w:val="24"/>
                <w:szCs w:val="24"/>
                <w:lang w:val="ru-RU" w:eastAsia="x-none"/>
              </w:rPr>
            </w:pPr>
            <w:r w:rsidRPr="00F34E52">
              <w:rPr>
                <w:b/>
                <w:sz w:val="24"/>
                <w:szCs w:val="24"/>
                <w:lang w:val="ru-RU" w:eastAsia="x-none"/>
              </w:rPr>
              <w:t>Заказчик</w:t>
            </w:r>
            <w:r w:rsidR="00A42B90" w:rsidRPr="00F34E52">
              <w:rPr>
                <w:b/>
                <w:sz w:val="24"/>
                <w:szCs w:val="24"/>
                <w:lang w:val="ru-RU" w:eastAsia="x-none"/>
              </w:rPr>
              <w:t xml:space="preserve">:                                                                        </w:t>
            </w:r>
          </w:p>
          <w:p w:rsidR="00A42B90" w:rsidRPr="00F34E52" w:rsidRDefault="00A42B90" w:rsidP="00F34E52">
            <w:pPr>
              <w:tabs>
                <w:tab w:val="left" w:pos="0"/>
              </w:tabs>
              <w:contextualSpacing/>
              <w:jc w:val="both"/>
              <w:rPr>
                <w:b/>
                <w:sz w:val="24"/>
                <w:szCs w:val="24"/>
                <w:lang w:val="ru-RU" w:eastAsia="x-none"/>
              </w:rPr>
            </w:pPr>
            <w:r w:rsidRPr="00F34E52">
              <w:rPr>
                <w:b/>
                <w:sz w:val="24"/>
                <w:szCs w:val="24"/>
                <w:lang w:val="ru-RU" w:eastAsia="x-none"/>
              </w:rPr>
              <w:t xml:space="preserve">МУП БВКХ «Водоканал»                                           </w:t>
            </w:r>
          </w:p>
          <w:p w:rsidR="00A42B90" w:rsidRPr="00F34E52" w:rsidRDefault="005A7C56" w:rsidP="00F34E52">
            <w:pPr>
              <w:autoSpaceDE w:val="0"/>
              <w:autoSpaceDN w:val="0"/>
              <w:adjustRightInd w:val="0"/>
              <w:contextualSpacing/>
              <w:jc w:val="both"/>
              <w:rPr>
                <w:bCs/>
                <w:sz w:val="24"/>
                <w:szCs w:val="24"/>
                <w:lang w:val="ru-RU" w:eastAsia="ru-RU"/>
              </w:rPr>
            </w:pPr>
            <w:r>
              <w:rPr>
                <w:bCs/>
                <w:sz w:val="24"/>
                <w:szCs w:val="24"/>
                <w:lang w:val="ru-RU" w:eastAsia="ru-RU"/>
              </w:rPr>
              <w:t>А</w:t>
            </w:r>
            <w:r w:rsidR="00A42B90" w:rsidRPr="00F34E52">
              <w:rPr>
                <w:bCs/>
                <w:sz w:val="24"/>
                <w:szCs w:val="24"/>
                <w:lang w:val="ru-RU" w:eastAsia="ru-RU"/>
              </w:rPr>
              <w:t xml:space="preserve">дрес: Свердловская область, </w:t>
            </w:r>
          </w:p>
          <w:p w:rsidR="00A42B90" w:rsidRPr="00F34E52" w:rsidRDefault="00A42B90" w:rsidP="00F34E52">
            <w:pPr>
              <w:autoSpaceDE w:val="0"/>
              <w:autoSpaceDN w:val="0"/>
              <w:adjustRightInd w:val="0"/>
              <w:contextualSpacing/>
              <w:jc w:val="both"/>
              <w:rPr>
                <w:bCs/>
                <w:sz w:val="24"/>
                <w:szCs w:val="24"/>
                <w:lang w:val="ru-RU" w:eastAsia="ru-RU"/>
              </w:rPr>
            </w:pPr>
            <w:r w:rsidRPr="00F34E52">
              <w:rPr>
                <w:bCs/>
                <w:sz w:val="24"/>
                <w:szCs w:val="24"/>
                <w:lang w:val="ru-RU" w:eastAsia="ru-RU"/>
              </w:rPr>
              <w:t xml:space="preserve">г. Березовский, ул. Ленина, 52 </w:t>
            </w:r>
          </w:p>
          <w:p w:rsidR="00A42B90" w:rsidRDefault="00A42B90" w:rsidP="00F34E52">
            <w:pPr>
              <w:autoSpaceDE w:val="0"/>
              <w:autoSpaceDN w:val="0"/>
              <w:adjustRightInd w:val="0"/>
              <w:contextualSpacing/>
              <w:jc w:val="both"/>
              <w:rPr>
                <w:bCs/>
                <w:sz w:val="24"/>
                <w:szCs w:val="24"/>
                <w:lang w:val="ru-RU" w:eastAsia="ru-RU"/>
              </w:rPr>
            </w:pPr>
            <w:r w:rsidRPr="00F34E52">
              <w:rPr>
                <w:bCs/>
                <w:sz w:val="24"/>
                <w:szCs w:val="24"/>
                <w:lang w:val="ru-RU" w:eastAsia="ru-RU"/>
              </w:rPr>
              <w:t xml:space="preserve">Тел/факс </w:t>
            </w:r>
            <w:r w:rsidR="00673D37">
              <w:rPr>
                <w:bCs/>
                <w:sz w:val="24"/>
                <w:szCs w:val="24"/>
                <w:lang w:val="ru-RU" w:eastAsia="ru-RU"/>
              </w:rPr>
              <w:t xml:space="preserve">+7 </w:t>
            </w:r>
            <w:r w:rsidRPr="00F34E52">
              <w:rPr>
                <w:bCs/>
                <w:sz w:val="24"/>
                <w:szCs w:val="24"/>
                <w:lang w:val="ru-RU" w:eastAsia="ru-RU"/>
              </w:rPr>
              <w:t>(34369) 4-40-10</w:t>
            </w:r>
          </w:p>
          <w:p w:rsidR="005A7C56" w:rsidRPr="00F34E52" w:rsidRDefault="005A7C56" w:rsidP="00F34E52">
            <w:pPr>
              <w:autoSpaceDE w:val="0"/>
              <w:autoSpaceDN w:val="0"/>
              <w:adjustRightInd w:val="0"/>
              <w:contextualSpacing/>
              <w:jc w:val="both"/>
              <w:rPr>
                <w:bCs/>
                <w:sz w:val="24"/>
                <w:szCs w:val="24"/>
                <w:lang w:val="ru-RU" w:eastAsia="ru-RU"/>
              </w:rPr>
            </w:pPr>
            <w:r w:rsidRPr="00F34E52">
              <w:rPr>
                <w:bCs/>
                <w:sz w:val="24"/>
                <w:szCs w:val="24"/>
                <w:lang w:val="ru-RU" w:eastAsia="ru-RU"/>
              </w:rPr>
              <w:t xml:space="preserve">ИНН   6604017216 </w:t>
            </w:r>
            <w:r w:rsidRPr="00F34E52">
              <w:rPr>
                <w:sz w:val="24"/>
                <w:szCs w:val="24"/>
                <w:lang w:val="ru-RU" w:eastAsia="ru-RU"/>
              </w:rPr>
              <w:t xml:space="preserve">  КПП   667801001</w:t>
            </w:r>
          </w:p>
          <w:p w:rsidR="00A42B90" w:rsidRPr="00F34E52" w:rsidRDefault="00A42B90" w:rsidP="00F34E52">
            <w:pPr>
              <w:autoSpaceDE w:val="0"/>
              <w:autoSpaceDN w:val="0"/>
              <w:adjustRightInd w:val="0"/>
              <w:contextualSpacing/>
              <w:jc w:val="both"/>
              <w:rPr>
                <w:bCs/>
                <w:sz w:val="24"/>
                <w:szCs w:val="24"/>
                <w:lang w:val="ru-RU" w:eastAsia="ru-RU"/>
              </w:rPr>
            </w:pPr>
            <w:r w:rsidRPr="00F34E52">
              <w:rPr>
                <w:bCs/>
                <w:sz w:val="24"/>
                <w:szCs w:val="24"/>
                <w:lang w:val="ru-RU" w:eastAsia="ru-RU"/>
              </w:rPr>
              <w:t xml:space="preserve">р/с     40702810416300112315 </w:t>
            </w:r>
          </w:p>
          <w:p w:rsidR="005A7C56" w:rsidRDefault="005A7C56" w:rsidP="00F34E52">
            <w:pPr>
              <w:autoSpaceDE w:val="0"/>
              <w:autoSpaceDN w:val="0"/>
              <w:adjustRightInd w:val="0"/>
              <w:contextualSpacing/>
              <w:jc w:val="both"/>
              <w:rPr>
                <w:bCs/>
                <w:sz w:val="24"/>
                <w:szCs w:val="24"/>
                <w:lang w:val="ru-RU" w:eastAsia="ru-RU"/>
              </w:rPr>
            </w:pPr>
            <w:r>
              <w:rPr>
                <w:bCs/>
                <w:sz w:val="24"/>
                <w:szCs w:val="24"/>
                <w:lang w:val="ru-RU" w:eastAsia="ru-RU"/>
              </w:rPr>
              <w:t xml:space="preserve">Уральский Банк </w:t>
            </w:r>
            <w:r w:rsidR="00A42B90" w:rsidRPr="00F34E52">
              <w:rPr>
                <w:bCs/>
                <w:sz w:val="24"/>
                <w:szCs w:val="24"/>
                <w:lang w:val="ru-RU" w:eastAsia="ru-RU"/>
              </w:rPr>
              <w:t xml:space="preserve">ПАО </w:t>
            </w:r>
            <w:r>
              <w:rPr>
                <w:bCs/>
                <w:sz w:val="24"/>
                <w:szCs w:val="24"/>
                <w:lang w:val="ru-RU" w:eastAsia="ru-RU"/>
              </w:rPr>
              <w:t xml:space="preserve">«СБЕРБАНК» </w:t>
            </w:r>
          </w:p>
          <w:p w:rsidR="00A42B90" w:rsidRPr="00F34E52" w:rsidRDefault="005A7C56" w:rsidP="00F34E52">
            <w:pPr>
              <w:autoSpaceDE w:val="0"/>
              <w:autoSpaceDN w:val="0"/>
              <w:adjustRightInd w:val="0"/>
              <w:contextualSpacing/>
              <w:jc w:val="both"/>
              <w:rPr>
                <w:bCs/>
                <w:sz w:val="24"/>
                <w:szCs w:val="24"/>
                <w:lang w:val="ru-RU" w:eastAsia="ru-RU"/>
              </w:rPr>
            </w:pPr>
            <w:r>
              <w:rPr>
                <w:bCs/>
                <w:sz w:val="24"/>
                <w:szCs w:val="24"/>
                <w:lang w:val="ru-RU" w:eastAsia="ru-RU"/>
              </w:rPr>
              <w:t>г. Екатеринбург</w:t>
            </w:r>
            <w:r w:rsidR="00A42B90" w:rsidRPr="00F34E52">
              <w:rPr>
                <w:bCs/>
                <w:sz w:val="24"/>
                <w:szCs w:val="24"/>
                <w:lang w:val="ru-RU" w:eastAsia="ru-RU"/>
              </w:rPr>
              <w:t xml:space="preserve"> </w:t>
            </w:r>
          </w:p>
          <w:p w:rsidR="00A42B90" w:rsidRPr="00F34E52" w:rsidRDefault="00A42B90" w:rsidP="00F34E52">
            <w:pPr>
              <w:autoSpaceDE w:val="0"/>
              <w:autoSpaceDN w:val="0"/>
              <w:adjustRightInd w:val="0"/>
              <w:contextualSpacing/>
              <w:jc w:val="both"/>
              <w:rPr>
                <w:bCs/>
                <w:sz w:val="24"/>
                <w:szCs w:val="24"/>
                <w:lang w:val="ru-RU" w:eastAsia="ru-RU"/>
              </w:rPr>
            </w:pPr>
            <w:r w:rsidRPr="00F34E52">
              <w:rPr>
                <w:bCs/>
                <w:sz w:val="24"/>
                <w:szCs w:val="24"/>
                <w:lang w:val="ru-RU" w:eastAsia="ru-RU"/>
              </w:rPr>
              <w:t xml:space="preserve">к/с     30101810500000000674 </w:t>
            </w:r>
          </w:p>
          <w:p w:rsidR="00A42B90" w:rsidRPr="00F34E52" w:rsidRDefault="00A42B90" w:rsidP="00F34E52">
            <w:pPr>
              <w:autoSpaceDE w:val="0"/>
              <w:autoSpaceDN w:val="0"/>
              <w:adjustRightInd w:val="0"/>
              <w:ind w:left="-120" w:firstLine="7"/>
              <w:contextualSpacing/>
              <w:jc w:val="both"/>
              <w:rPr>
                <w:sz w:val="24"/>
                <w:szCs w:val="24"/>
                <w:lang w:val="ru-RU" w:eastAsia="ru-RU"/>
              </w:rPr>
            </w:pPr>
            <w:r w:rsidRPr="00F34E52">
              <w:rPr>
                <w:sz w:val="24"/>
                <w:szCs w:val="24"/>
                <w:lang w:val="ru-RU" w:eastAsia="ru-RU"/>
              </w:rPr>
              <w:t xml:space="preserve">  БИК   046577674</w:t>
            </w:r>
          </w:p>
          <w:p w:rsidR="00A42B90" w:rsidRPr="00F34E52" w:rsidRDefault="00A42B90" w:rsidP="00F34E52">
            <w:pPr>
              <w:tabs>
                <w:tab w:val="left" w:pos="0"/>
              </w:tabs>
              <w:contextualSpacing/>
              <w:jc w:val="both"/>
              <w:rPr>
                <w:sz w:val="24"/>
                <w:szCs w:val="24"/>
                <w:lang w:val="ru-RU" w:eastAsia="x-none"/>
              </w:rPr>
            </w:pPr>
          </w:p>
          <w:p w:rsidR="00A42B90" w:rsidRPr="00F34E52" w:rsidRDefault="00A42B90" w:rsidP="00F34E52">
            <w:pPr>
              <w:tabs>
                <w:tab w:val="left" w:pos="0"/>
              </w:tabs>
              <w:contextualSpacing/>
              <w:jc w:val="both"/>
              <w:rPr>
                <w:sz w:val="24"/>
                <w:szCs w:val="24"/>
                <w:lang w:val="ru-RU" w:eastAsia="x-none"/>
              </w:rPr>
            </w:pPr>
            <w:r w:rsidRPr="00F34E52">
              <w:rPr>
                <w:sz w:val="24"/>
                <w:szCs w:val="24"/>
                <w:lang w:val="ru-RU" w:eastAsia="x-none"/>
              </w:rPr>
              <w:t xml:space="preserve">Директор </w:t>
            </w:r>
          </w:p>
          <w:p w:rsidR="00A42B90" w:rsidRPr="00F34E52" w:rsidRDefault="00A42B90" w:rsidP="00F34E52">
            <w:pPr>
              <w:tabs>
                <w:tab w:val="left" w:pos="0"/>
              </w:tabs>
              <w:contextualSpacing/>
              <w:jc w:val="both"/>
              <w:rPr>
                <w:b/>
                <w:sz w:val="24"/>
                <w:szCs w:val="24"/>
                <w:lang w:val="ru-RU" w:eastAsia="x-none"/>
              </w:rPr>
            </w:pPr>
            <w:r w:rsidRPr="00F34E52">
              <w:rPr>
                <w:sz w:val="24"/>
                <w:szCs w:val="24"/>
                <w:lang w:val="ru-RU" w:eastAsia="x-none"/>
              </w:rPr>
              <w:t xml:space="preserve">                     ____________</w:t>
            </w:r>
            <w:r w:rsidR="006C77CB" w:rsidRPr="00F34E52">
              <w:rPr>
                <w:sz w:val="24"/>
                <w:szCs w:val="24"/>
                <w:lang w:val="ru-RU" w:eastAsia="x-none"/>
              </w:rPr>
              <w:t>А.А. Алешина</w:t>
            </w:r>
            <w:r w:rsidRPr="00F34E52">
              <w:rPr>
                <w:sz w:val="24"/>
                <w:szCs w:val="24"/>
                <w:lang w:val="ru-RU" w:eastAsia="x-none"/>
              </w:rPr>
              <w:t xml:space="preserve">                     </w:t>
            </w:r>
          </w:p>
          <w:p w:rsidR="00A42B90" w:rsidRPr="00F34E52" w:rsidRDefault="00A42B90" w:rsidP="00F34E52">
            <w:pPr>
              <w:tabs>
                <w:tab w:val="left" w:pos="0"/>
              </w:tabs>
              <w:contextualSpacing/>
              <w:outlineLvl w:val="0"/>
              <w:rPr>
                <w:b/>
                <w:bCs/>
                <w:sz w:val="24"/>
                <w:szCs w:val="24"/>
                <w:lang w:val="ru-RU"/>
              </w:rPr>
            </w:pPr>
          </w:p>
        </w:tc>
        <w:tc>
          <w:tcPr>
            <w:tcW w:w="5073" w:type="dxa"/>
          </w:tcPr>
          <w:p w:rsidR="00A42B90" w:rsidRPr="00F34E52" w:rsidRDefault="0010025A" w:rsidP="00F34E52">
            <w:pPr>
              <w:tabs>
                <w:tab w:val="left" w:pos="0"/>
              </w:tabs>
              <w:contextualSpacing/>
              <w:outlineLvl w:val="0"/>
              <w:rPr>
                <w:b/>
                <w:bCs/>
                <w:sz w:val="24"/>
                <w:szCs w:val="24"/>
                <w:lang w:val="ru-RU"/>
              </w:rPr>
            </w:pPr>
            <w:r w:rsidRPr="00F34E52">
              <w:rPr>
                <w:b/>
                <w:bCs/>
                <w:sz w:val="24"/>
                <w:szCs w:val="24"/>
                <w:lang w:val="ru-RU"/>
              </w:rPr>
              <w:t>Поставщик</w:t>
            </w:r>
            <w:r w:rsidR="00A42B90" w:rsidRPr="00F34E52">
              <w:rPr>
                <w:b/>
                <w:bCs/>
                <w:sz w:val="24"/>
                <w:szCs w:val="24"/>
                <w:lang w:val="ru-RU"/>
              </w:rPr>
              <w:t>:</w:t>
            </w:r>
          </w:p>
        </w:tc>
      </w:tr>
    </w:tbl>
    <w:p w:rsidR="00F00FBD" w:rsidRPr="00F34E52" w:rsidRDefault="00F00FBD" w:rsidP="00F34E52">
      <w:pPr>
        <w:tabs>
          <w:tab w:val="left" w:pos="0"/>
        </w:tabs>
        <w:ind w:left="6548" w:right="132" w:firstLine="547"/>
        <w:contextualSpacing/>
        <w:rPr>
          <w:sz w:val="24"/>
          <w:szCs w:val="24"/>
          <w:lang w:val="ru-RU"/>
        </w:rPr>
      </w:pPr>
    </w:p>
    <w:p w:rsidR="005A7C56" w:rsidRDefault="005A7C56" w:rsidP="00F34E52">
      <w:pPr>
        <w:tabs>
          <w:tab w:val="left" w:pos="0"/>
        </w:tabs>
        <w:ind w:left="6096" w:right="132" w:firstLine="547"/>
        <w:contextualSpacing/>
        <w:jc w:val="right"/>
        <w:rPr>
          <w:sz w:val="24"/>
          <w:szCs w:val="24"/>
          <w:lang w:val="ru-RU"/>
        </w:rPr>
      </w:pPr>
    </w:p>
    <w:p w:rsidR="005A7C56" w:rsidRDefault="005A7C56" w:rsidP="00F34E52">
      <w:pPr>
        <w:tabs>
          <w:tab w:val="left" w:pos="0"/>
        </w:tabs>
        <w:ind w:left="6096" w:right="132" w:firstLine="547"/>
        <w:contextualSpacing/>
        <w:jc w:val="right"/>
        <w:rPr>
          <w:sz w:val="24"/>
          <w:szCs w:val="24"/>
          <w:lang w:val="ru-RU"/>
        </w:rPr>
      </w:pPr>
    </w:p>
    <w:p w:rsidR="005A7C56" w:rsidRDefault="005A7C56" w:rsidP="00F34E52">
      <w:pPr>
        <w:tabs>
          <w:tab w:val="left" w:pos="0"/>
        </w:tabs>
        <w:ind w:left="6096" w:right="132" w:firstLine="547"/>
        <w:contextualSpacing/>
        <w:jc w:val="right"/>
        <w:rPr>
          <w:sz w:val="24"/>
          <w:szCs w:val="24"/>
          <w:lang w:val="ru-RU"/>
        </w:rPr>
      </w:pPr>
    </w:p>
    <w:p w:rsidR="005A7C56" w:rsidRDefault="005A7C56" w:rsidP="00F34E52">
      <w:pPr>
        <w:tabs>
          <w:tab w:val="left" w:pos="0"/>
        </w:tabs>
        <w:ind w:left="6096" w:right="132" w:firstLine="547"/>
        <w:contextualSpacing/>
        <w:jc w:val="right"/>
        <w:rPr>
          <w:sz w:val="24"/>
          <w:szCs w:val="24"/>
          <w:lang w:val="ru-RU"/>
        </w:rPr>
      </w:pPr>
    </w:p>
    <w:p w:rsidR="005A7C56" w:rsidRDefault="005A7C56" w:rsidP="00F34E52">
      <w:pPr>
        <w:tabs>
          <w:tab w:val="left" w:pos="0"/>
        </w:tabs>
        <w:ind w:left="6096" w:right="132" w:firstLine="547"/>
        <w:contextualSpacing/>
        <w:jc w:val="right"/>
        <w:rPr>
          <w:sz w:val="24"/>
          <w:szCs w:val="24"/>
          <w:lang w:val="ru-RU"/>
        </w:rPr>
      </w:pPr>
    </w:p>
    <w:p w:rsidR="005A7C56" w:rsidRDefault="005A7C56" w:rsidP="00F34E52">
      <w:pPr>
        <w:tabs>
          <w:tab w:val="left" w:pos="0"/>
        </w:tabs>
        <w:ind w:left="6096" w:right="132" w:firstLine="547"/>
        <w:contextualSpacing/>
        <w:jc w:val="right"/>
        <w:rPr>
          <w:sz w:val="24"/>
          <w:szCs w:val="24"/>
          <w:lang w:val="ru-RU"/>
        </w:rPr>
      </w:pPr>
    </w:p>
    <w:p w:rsidR="005A7C56" w:rsidRDefault="005A7C56" w:rsidP="00F34E52">
      <w:pPr>
        <w:tabs>
          <w:tab w:val="left" w:pos="0"/>
        </w:tabs>
        <w:ind w:left="6096" w:right="132" w:firstLine="547"/>
        <w:contextualSpacing/>
        <w:jc w:val="right"/>
        <w:rPr>
          <w:sz w:val="24"/>
          <w:szCs w:val="24"/>
          <w:lang w:val="ru-RU"/>
        </w:rPr>
      </w:pPr>
    </w:p>
    <w:p w:rsidR="005A7C56" w:rsidRDefault="005A7C56" w:rsidP="00F34E52">
      <w:pPr>
        <w:tabs>
          <w:tab w:val="left" w:pos="0"/>
        </w:tabs>
        <w:ind w:left="6096" w:right="132" w:firstLine="547"/>
        <w:contextualSpacing/>
        <w:jc w:val="right"/>
        <w:rPr>
          <w:sz w:val="24"/>
          <w:szCs w:val="24"/>
          <w:lang w:val="ru-RU"/>
        </w:rPr>
      </w:pPr>
    </w:p>
    <w:p w:rsidR="005A7C56" w:rsidRDefault="005A7C56" w:rsidP="00F34E52">
      <w:pPr>
        <w:tabs>
          <w:tab w:val="left" w:pos="0"/>
        </w:tabs>
        <w:ind w:left="6096" w:right="132" w:firstLine="547"/>
        <w:contextualSpacing/>
        <w:jc w:val="right"/>
        <w:rPr>
          <w:sz w:val="24"/>
          <w:szCs w:val="24"/>
          <w:lang w:val="ru-RU"/>
        </w:rPr>
      </w:pPr>
    </w:p>
    <w:p w:rsidR="005A7C56" w:rsidRDefault="005A7C56" w:rsidP="00F34E52">
      <w:pPr>
        <w:tabs>
          <w:tab w:val="left" w:pos="0"/>
        </w:tabs>
        <w:ind w:left="6096" w:right="132" w:firstLine="547"/>
        <w:contextualSpacing/>
        <w:jc w:val="right"/>
        <w:rPr>
          <w:sz w:val="24"/>
          <w:szCs w:val="24"/>
          <w:lang w:val="ru-RU"/>
        </w:rPr>
      </w:pPr>
    </w:p>
    <w:p w:rsidR="005A7C56" w:rsidRDefault="005A7C56" w:rsidP="00F34E52">
      <w:pPr>
        <w:tabs>
          <w:tab w:val="left" w:pos="0"/>
        </w:tabs>
        <w:ind w:left="6096" w:right="132" w:firstLine="547"/>
        <w:contextualSpacing/>
        <w:jc w:val="right"/>
        <w:rPr>
          <w:sz w:val="24"/>
          <w:szCs w:val="24"/>
          <w:lang w:val="ru-RU"/>
        </w:rPr>
      </w:pPr>
    </w:p>
    <w:p w:rsidR="005A7C56" w:rsidRDefault="005A7C56" w:rsidP="00F34E52">
      <w:pPr>
        <w:tabs>
          <w:tab w:val="left" w:pos="0"/>
        </w:tabs>
        <w:ind w:left="6096" w:right="132" w:firstLine="547"/>
        <w:contextualSpacing/>
        <w:jc w:val="right"/>
        <w:rPr>
          <w:sz w:val="24"/>
          <w:szCs w:val="24"/>
          <w:lang w:val="ru-RU"/>
        </w:rPr>
      </w:pPr>
    </w:p>
    <w:p w:rsidR="005A7C56" w:rsidRDefault="005A7C56" w:rsidP="00F34E52">
      <w:pPr>
        <w:tabs>
          <w:tab w:val="left" w:pos="0"/>
        </w:tabs>
        <w:ind w:left="6096" w:right="132" w:firstLine="547"/>
        <w:contextualSpacing/>
        <w:jc w:val="right"/>
        <w:rPr>
          <w:sz w:val="24"/>
          <w:szCs w:val="24"/>
          <w:lang w:val="ru-RU"/>
        </w:rPr>
      </w:pPr>
    </w:p>
    <w:p w:rsidR="005A7C56" w:rsidRDefault="005A7C56" w:rsidP="00F34E52">
      <w:pPr>
        <w:tabs>
          <w:tab w:val="left" w:pos="0"/>
        </w:tabs>
        <w:ind w:left="6096" w:right="132" w:firstLine="547"/>
        <w:contextualSpacing/>
        <w:jc w:val="right"/>
        <w:rPr>
          <w:sz w:val="24"/>
          <w:szCs w:val="24"/>
          <w:lang w:val="ru-RU"/>
        </w:rPr>
      </w:pPr>
    </w:p>
    <w:p w:rsidR="005A7C56" w:rsidRDefault="005A7C56" w:rsidP="00F34E52">
      <w:pPr>
        <w:tabs>
          <w:tab w:val="left" w:pos="0"/>
        </w:tabs>
        <w:ind w:left="6096" w:right="132" w:firstLine="547"/>
        <w:contextualSpacing/>
        <w:jc w:val="right"/>
        <w:rPr>
          <w:sz w:val="24"/>
          <w:szCs w:val="24"/>
          <w:lang w:val="ru-RU"/>
        </w:rPr>
      </w:pPr>
    </w:p>
    <w:p w:rsidR="005A7C56" w:rsidRDefault="005A7C56" w:rsidP="00F34E52">
      <w:pPr>
        <w:tabs>
          <w:tab w:val="left" w:pos="0"/>
        </w:tabs>
        <w:ind w:left="6096" w:right="132" w:firstLine="547"/>
        <w:contextualSpacing/>
        <w:jc w:val="right"/>
        <w:rPr>
          <w:sz w:val="24"/>
          <w:szCs w:val="24"/>
          <w:lang w:val="ru-RU"/>
        </w:rPr>
      </w:pPr>
    </w:p>
    <w:p w:rsidR="005A7C56" w:rsidRDefault="005A7C56" w:rsidP="00F34E52">
      <w:pPr>
        <w:tabs>
          <w:tab w:val="left" w:pos="0"/>
        </w:tabs>
        <w:ind w:left="6096" w:right="132" w:firstLine="547"/>
        <w:contextualSpacing/>
        <w:jc w:val="right"/>
        <w:rPr>
          <w:sz w:val="24"/>
          <w:szCs w:val="24"/>
          <w:lang w:val="ru-RU"/>
        </w:rPr>
      </w:pPr>
    </w:p>
    <w:p w:rsidR="005A7C56" w:rsidRDefault="005A7C56" w:rsidP="00F34E52">
      <w:pPr>
        <w:tabs>
          <w:tab w:val="left" w:pos="0"/>
        </w:tabs>
        <w:ind w:left="6096" w:right="132" w:firstLine="547"/>
        <w:contextualSpacing/>
        <w:jc w:val="right"/>
        <w:rPr>
          <w:sz w:val="24"/>
          <w:szCs w:val="24"/>
          <w:lang w:val="ru-RU"/>
        </w:rPr>
      </w:pPr>
    </w:p>
    <w:p w:rsidR="005A7C56" w:rsidRDefault="005A7C56" w:rsidP="00F34E52">
      <w:pPr>
        <w:tabs>
          <w:tab w:val="left" w:pos="0"/>
        </w:tabs>
        <w:ind w:left="6096" w:right="132" w:firstLine="547"/>
        <w:contextualSpacing/>
        <w:jc w:val="right"/>
        <w:rPr>
          <w:sz w:val="24"/>
          <w:szCs w:val="24"/>
          <w:lang w:val="ru-RU"/>
        </w:rPr>
      </w:pPr>
    </w:p>
    <w:p w:rsidR="005A7C56" w:rsidRDefault="005A7C56" w:rsidP="00F34E52">
      <w:pPr>
        <w:tabs>
          <w:tab w:val="left" w:pos="0"/>
        </w:tabs>
        <w:ind w:left="6096" w:right="132" w:firstLine="547"/>
        <w:contextualSpacing/>
        <w:jc w:val="right"/>
        <w:rPr>
          <w:sz w:val="24"/>
          <w:szCs w:val="24"/>
          <w:lang w:val="ru-RU"/>
        </w:rPr>
      </w:pPr>
    </w:p>
    <w:p w:rsidR="005A7C56" w:rsidRDefault="005A7C56" w:rsidP="00F34E52">
      <w:pPr>
        <w:tabs>
          <w:tab w:val="left" w:pos="0"/>
        </w:tabs>
        <w:ind w:left="6096" w:right="132" w:firstLine="547"/>
        <w:contextualSpacing/>
        <w:jc w:val="right"/>
        <w:rPr>
          <w:sz w:val="24"/>
          <w:szCs w:val="24"/>
          <w:lang w:val="ru-RU"/>
        </w:rPr>
      </w:pPr>
    </w:p>
    <w:p w:rsidR="005A7C56" w:rsidRDefault="005A7C56" w:rsidP="00F34E52">
      <w:pPr>
        <w:tabs>
          <w:tab w:val="left" w:pos="0"/>
        </w:tabs>
        <w:ind w:left="6096" w:right="132" w:firstLine="547"/>
        <w:contextualSpacing/>
        <w:jc w:val="right"/>
        <w:rPr>
          <w:sz w:val="24"/>
          <w:szCs w:val="24"/>
          <w:lang w:val="ru-RU"/>
        </w:rPr>
      </w:pPr>
    </w:p>
    <w:p w:rsidR="005A7C56" w:rsidRDefault="005A7C56" w:rsidP="00F34E52">
      <w:pPr>
        <w:tabs>
          <w:tab w:val="left" w:pos="0"/>
        </w:tabs>
        <w:ind w:left="6096" w:right="132" w:firstLine="547"/>
        <w:contextualSpacing/>
        <w:jc w:val="right"/>
        <w:rPr>
          <w:sz w:val="24"/>
          <w:szCs w:val="24"/>
          <w:lang w:val="ru-RU"/>
        </w:rPr>
      </w:pPr>
    </w:p>
    <w:p w:rsidR="005A7C56" w:rsidRDefault="005A7C56" w:rsidP="00F34E52">
      <w:pPr>
        <w:tabs>
          <w:tab w:val="left" w:pos="0"/>
        </w:tabs>
        <w:ind w:left="6096" w:right="132" w:firstLine="547"/>
        <w:contextualSpacing/>
        <w:jc w:val="right"/>
        <w:rPr>
          <w:sz w:val="24"/>
          <w:szCs w:val="24"/>
          <w:lang w:val="ru-RU"/>
        </w:rPr>
      </w:pPr>
    </w:p>
    <w:p w:rsidR="00346146" w:rsidRPr="00F34E52" w:rsidRDefault="00413E2E" w:rsidP="00F34E52">
      <w:pPr>
        <w:tabs>
          <w:tab w:val="left" w:pos="0"/>
        </w:tabs>
        <w:ind w:left="6096" w:right="132" w:firstLine="547"/>
        <w:contextualSpacing/>
        <w:jc w:val="right"/>
        <w:rPr>
          <w:sz w:val="24"/>
          <w:szCs w:val="24"/>
          <w:lang w:val="ru-RU"/>
        </w:rPr>
      </w:pPr>
      <w:r w:rsidRPr="00F34E52">
        <w:rPr>
          <w:sz w:val="24"/>
          <w:szCs w:val="24"/>
          <w:lang w:val="ru-RU"/>
        </w:rPr>
        <w:t>Приложение №</w:t>
      </w:r>
      <w:r w:rsidR="00175DB0" w:rsidRPr="00F34E52">
        <w:rPr>
          <w:sz w:val="24"/>
          <w:szCs w:val="24"/>
          <w:lang w:val="ru-RU"/>
        </w:rPr>
        <w:t xml:space="preserve"> </w:t>
      </w:r>
      <w:r w:rsidR="00346146" w:rsidRPr="00F34E52">
        <w:rPr>
          <w:sz w:val="24"/>
          <w:szCs w:val="24"/>
          <w:lang w:val="ru-RU"/>
        </w:rPr>
        <w:t xml:space="preserve">1 </w:t>
      </w:r>
      <w:r w:rsidR="00175DB0" w:rsidRPr="00F34E52">
        <w:rPr>
          <w:sz w:val="24"/>
          <w:szCs w:val="24"/>
          <w:lang w:val="ru-RU"/>
        </w:rPr>
        <w:t>Договор</w:t>
      </w:r>
      <w:r w:rsidRPr="00F34E52">
        <w:rPr>
          <w:sz w:val="24"/>
          <w:szCs w:val="24"/>
          <w:lang w:val="ru-RU"/>
        </w:rPr>
        <w:t xml:space="preserve">у </w:t>
      </w:r>
    </w:p>
    <w:p w:rsidR="00FE5E32" w:rsidRPr="00FE5E32" w:rsidRDefault="00FE5E32" w:rsidP="00FE5E32">
      <w:pPr>
        <w:contextualSpacing/>
        <w:rPr>
          <w:sz w:val="24"/>
          <w:szCs w:val="24"/>
          <w:lang w:val="ru-RU"/>
        </w:rPr>
      </w:pPr>
    </w:p>
    <w:p w:rsidR="00DE22DF" w:rsidRPr="006408A9" w:rsidRDefault="00DE22DF" w:rsidP="00DE22DF">
      <w:pPr>
        <w:contextualSpacing/>
        <w:jc w:val="center"/>
        <w:rPr>
          <w:b/>
          <w:sz w:val="24"/>
          <w:szCs w:val="24"/>
        </w:rPr>
      </w:pPr>
      <w:r w:rsidRPr="006408A9">
        <w:rPr>
          <w:b/>
          <w:sz w:val="24"/>
          <w:szCs w:val="24"/>
        </w:rPr>
        <w:t>ТЕХНИЧЕСКОЕ ЗАДАНИЕ</w:t>
      </w:r>
    </w:p>
    <w:p w:rsidR="00DE22DF" w:rsidRDefault="00DE22DF" w:rsidP="00DE22DF">
      <w:pPr>
        <w:contextualSpacing/>
        <w:rPr>
          <w:sz w:val="24"/>
          <w:szCs w:val="24"/>
          <w:highlight w:val="yellow"/>
        </w:rPr>
      </w:pPr>
    </w:p>
    <w:p w:rsidR="00DE22DF" w:rsidRPr="00DE22DF" w:rsidRDefault="00DE22DF" w:rsidP="00DE22DF">
      <w:pPr>
        <w:ind w:left="-340"/>
        <w:jc w:val="center"/>
        <w:rPr>
          <w:b/>
          <w:sz w:val="24"/>
          <w:szCs w:val="24"/>
          <w:lang w:val="ru-RU"/>
        </w:rPr>
      </w:pPr>
      <w:r w:rsidRPr="00DE22DF">
        <w:rPr>
          <w:b/>
          <w:sz w:val="24"/>
          <w:szCs w:val="24"/>
          <w:lang w:val="ru-RU"/>
        </w:rPr>
        <w:t xml:space="preserve">на </w:t>
      </w:r>
      <w:r w:rsidRPr="00DE22DF">
        <w:rPr>
          <w:b/>
          <w:sz w:val="24"/>
          <w:szCs w:val="24"/>
          <w:lang w:val="ru-RU"/>
        </w:rPr>
        <w:softHyphen/>
      </w:r>
      <w:r w:rsidRPr="00DE22DF">
        <w:rPr>
          <w:b/>
          <w:sz w:val="24"/>
          <w:szCs w:val="24"/>
          <w:lang w:val="ru-RU"/>
        </w:rPr>
        <w:softHyphen/>
      </w:r>
      <w:r w:rsidRPr="00DE22DF">
        <w:rPr>
          <w:b/>
          <w:sz w:val="24"/>
          <w:szCs w:val="24"/>
          <w:lang w:val="ru-RU"/>
        </w:rPr>
        <w:softHyphen/>
      </w:r>
      <w:r w:rsidRPr="00DE22DF">
        <w:rPr>
          <w:b/>
          <w:sz w:val="24"/>
          <w:szCs w:val="24"/>
          <w:lang w:val="ru-RU"/>
        </w:rPr>
        <w:softHyphen/>
      </w:r>
      <w:r w:rsidRPr="00DE22DF">
        <w:rPr>
          <w:b/>
          <w:sz w:val="24"/>
          <w:szCs w:val="24"/>
          <w:lang w:val="ru-RU"/>
        </w:rPr>
        <w:softHyphen/>
      </w:r>
      <w:r w:rsidRPr="00DE22DF">
        <w:rPr>
          <w:b/>
          <w:sz w:val="24"/>
          <w:szCs w:val="24"/>
          <w:lang w:val="ru-RU"/>
        </w:rPr>
        <w:softHyphen/>
      </w:r>
      <w:r w:rsidRPr="00DE22DF">
        <w:rPr>
          <w:b/>
          <w:sz w:val="24"/>
          <w:szCs w:val="24"/>
          <w:lang w:val="ru-RU"/>
        </w:rPr>
        <w:softHyphen/>
      </w:r>
      <w:r w:rsidRPr="00DE22DF">
        <w:rPr>
          <w:b/>
          <w:sz w:val="24"/>
          <w:szCs w:val="24"/>
          <w:lang w:val="ru-RU"/>
        </w:rPr>
        <w:softHyphen/>
      </w:r>
      <w:r w:rsidRPr="00DE22DF">
        <w:rPr>
          <w:b/>
          <w:sz w:val="24"/>
          <w:szCs w:val="24"/>
          <w:lang w:val="ru-RU"/>
        </w:rPr>
        <w:softHyphen/>
      </w:r>
      <w:r w:rsidRPr="00DE22DF">
        <w:rPr>
          <w:b/>
          <w:sz w:val="24"/>
          <w:szCs w:val="24"/>
          <w:lang w:val="ru-RU"/>
        </w:rPr>
        <w:softHyphen/>
      </w:r>
      <w:r w:rsidRPr="00DE22DF">
        <w:rPr>
          <w:b/>
          <w:sz w:val="24"/>
          <w:szCs w:val="24"/>
          <w:lang w:val="ru-RU"/>
        </w:rPr>
        <w:softHyphen/>
      </w:r>
      <w:r w:rsidRPr="00DE22DF">
        <w:rPr>
          <w:b/>
          <w:sz w:val="24"/>
          <w:szCs w:val="24"/>
          <w:lang w:val="ru-RU"/>
        </w:rPr>
        <w:softHyphen/>
      </w:r>
      <w:r w:rsidRPr="00DE22DF">
        <w:rPr>
          <w:b/>
          <w:sz w:val="24"/>
          <w:szCs w:val="24"/>
          <w:lang w:val="ru-RU"/>
        </w:rPr>
        <w:softHyphen/>
      </w:r>
      <w:r w:rsidRPr="00DE22DF">
        <w:rPr>
          <w:b/>
          <w:sz w:val="24"/>
          <w:szCs w:val="24"/>
          <w:lang w:val="ru-RU"/>
        </w:rPr>
        <w:softHyphen/>
      </w:r>
      <w:r w:rsidRPr="00DE22DF">
        <w:rPr>
          <w:b/>
          <w:sz w:val="24"/>
          <w:szCs w:val="24"/>
          <w:lang w:val="ru-RU"/>
        </w:rPr>
        <w:softHyphen/>
      </w:r>
      <w:r w:rsidRPr="00DE22DF">
        <w:rPr>
          <w:b/>
          <w:sz w:val="24"/>
          <w:szCs w:val="24"/>
          <w:lang w:val="ru-RU"/>
        </w:rPr>
        <w:softHyphen/>
      </w:r>
      <w:r w:rsidRPr="00DE22DF">
        <w:rPr>
          <w:b/>
          <w:sz w:val="24"/>
          <w:szCs w:val="24"/>
          <w:lang w:val="ru-RU"/>
        </w:rPr>
        <w:softHyphen/>
      </w:r>
      <w:r w:rsidRPr="00DE22DF">
        <w:rPr>
          <w:b/>
          <w:sz w:val="24"/>
          <w:szCs w:val="24"/>
          <w:lang w:val="ru-RU"/>
        </w:rPr>
        <w:softHyphen/>
      </w:r>
      <w:r w:rsidRPr="00DE22DF">
        <w:rPr>
          <w:b/>
          <w:sz w:val="24"/>
          <w:szCs w:val="24"/>
          <w:lang w:val="ru-RU"/>
        </w:rPr>
        <w:softHyphen/>
      </w:r>
      <w:r w:rsidRPr="00DE22DF">
        <w:rPr>
          <w:b/>
          <w:sz w:val="24"/>
          <w:szCs w:val="24"/>
          <w:lang w:val="ru-RU"/>
        </w:rPr>
        <w:softHyphen/>
      </w:r>
      <w:r w:rsidRPr="00DE22DF">
        <w:rPr>
          <w:b/>
          <w:sz w:val="24"/>
          <w:szCs w:val="24"/>
          <w:lang w:val="ru-RU"/>
        </w:rPr>
        <w:softHyphen/>
      </w:r>
      <w:r w:rsidRPr="00DE22DF">
        <w:rPr>
          <w:b/>
          <w:sz w:val="24"/>
          <w:szCs w:val="24"/>
          <w:lang w:val="ru-RU"/>
        </w:rPr>
        <w:softHyphen/>
      </w:r>
      <w:r w:rsidRPr="00DE22DF">
        <w:rPr>
          <w:b/>
          <w:sz w:val="24"/>
          <w:szCs w:val="24"/>
          <w:lang w:val="ru-RU"/>
        </w:rPr>
        <w:softHyphen/>
      </w:r>
      <w:r w:rsidRPr="00DE22DF">
        <w:rPr>
          <w:b/>
          <w:sz w:val="24"/>
          <w:szCs w:val="24"/>
          <w:lang w:val="ru-RU"/>
        </w:rPr>
        <w:softHyphen/>
      </w:r>
      <w:r w:rsidRPr="00DE22DF">
        <w:rPr>
          <w:b/>
          <w:sz w:val="24"/>
          <w:szCs w:val="24"/>
          <w:lang w:val="ru-RU"/>
        </w:rPr>
        <w:softHyphen/>
      </w:r>
      <w:r w:rsidRPr="00DE22DF">
        <w:rPr>
          <w:b/>
          <w:sz w:val="24"/>
          <w:szCs w:val="24"/>
          <w:lang w:val="ru-RU"/>
        </w:rPr>
        <w:softHyphen/>
      </w:r>
      <w:r w:rsidRPr="00DE22DF">
        <w:rPr>
          <w:b/>
          <w:sz w:val="24"/>
          <w:szCs w:val="24"/>
          <w:lang w:val="ru-RU"/>
        </w:rPr>
        <w:softHyphen/>
      </w:r>
      <w:r w:rsidRPr="00DE22DF">
        <w:rPr>
          <w:b/>
          <w:sz w:val="24"/>
          <w:szCs w:val="24"/>
          <w:lang w:val="ru-RU"/>
        </w:rPr>
        <w:softHyphen/>
      </w:r>
      <w:r w:rsidRPr="00DE22DF">
        <w:rPr>
          <w:b/>
          <w:sz w:val="24"/>
          <w:szCs w:val="24"/>
          <w:lang w:val="ru-RU"/>
        </w:rPr>
        <w:softHyphen/>
      </w:r>
      <w:r w:rsidRPr="00DE22DF">
        <w:rPr>
          <w:b/>
          <w:color w:val="000000"/>
          <w:sz w:val="26"/>
          <w:szCs w:val="26"/>
          <w:lang w:val="ru-RU"/>
        </w:rPr>
        <w:t xml:space="preserve"> поставку </w:t>
      </w:r>
      <w:r w:rsidRPr="00DE22DF">
        <w:rPr>
          <w:b/>
          <w:sz w:val="24"/>
          <w:szCs w:val="24"/>
          <w:lang w:val="ru-RU"/>
        </w:rPr>
        <w:t>горюче-смазочных материалов (ГСМ) по топливным картам</w:t>
      </w:r>
    </w:p>
    <w:p w:rsidR="00DE22DF" w:rsidRPr="00DE22DF" w:rsidRDefault="00DE22DF" w:rsidP="00DE22DF">
      <w:pPr>
        <w:ind w:left="-340"/>
        <w:jc w:val="center"/>
        <w:rPr>
          <w:b/>
          <w:sz w:val="24"/>
          <w:szCs w:val="24"/>
          <w:lang w:val="ru-RU"/>
        </w:rPr>
      </w:pPr>
    </w:p>
    <w:p w:rsidR="00DE22DF" w:rsidRPr="00DE22DF" w:rsidRDefault="00DE22DF" w:rsidP="005A7C56">
      <w:pPr>
        <w:ind w:left="-340"/>
        <w:jc w:val="both"/>
        <w:rPr>
          <w:sz w:val="24"/>
          <w:szCs w:val="24"/>
          <w:lang w:val="ru-RU"/>
        </w:rPr>
      </w:pPr>
      <w:r w:rsidRPr="00DE22DF">
        <w:rPr>
          <w:b/>
          <w:sz w:val="24"/>
          <w:szCs w:val="24"/>
          <w:lang w:val="ru-RU"/>
        </w:rPr>
        <w:t xml:space="preserve">1. Наименование объекта закупки: </w:t>
      </w:r>
      <w:r w:rsidRPr="00DE22DF">
        <w:rPr>
          <w:sz w:val="24"/>
          <w:szCs w:val="24"/>
          <w:lang w:val="ru-RU"/>
        </w:rPr>
        <w:t>Поставка горюче-смазочных материалов (ГСМ) по топливным картам.</w:t>
      </w:r>
    </w:p>
    <w:p w:rsidR="00DE22DF" w:rsidRPr="00DE22DF" w:rsidRDefault="00DE22DF" w:rsidP="00DE22DF">
      <w:pPr>
        <w:ind w:left="-340"/>
        <w:rPr>
          <w:b/>
          <w:sz w:val="24"/>
          <w:szCs w:val="24"/>
          <w:lang w:val="ru-RU"/>
        </w:rPr>
      </w:pPr>
      <w:r w:rsidRPr="00DE22DF">
        <w:rPr>
          <w:b/>
          <w:sz w:val="24"/>
          <w:szCs w:val="24"/>
          <w:lang w:val="ru-RU"/>
        </w:rPr>
        <w:t>2.  Количество поставляемого товара:</w:t>
      </w:r>
    </w:p>
    <w:p w:rsidR="00DE22DF" w:rsidRPr="00DE22DF" w:rsidRDefault="00307F6A" w:rsidP="00DE22DF">
      <w:pPr>
        <w:ind w:left="-340"/>
        <w:rPr>
          <w:sz w:val="24"/>
          <w:szCs w:val="24"/>
          <w:lang w:val="ru-RU"/>
        </w:rPr>
      </w:pPr>
      <w:r>
        <w:rPr>
          <w:sz w:val="24"/>
          <w:szCs w:val="24"/>
          <w:lang w:val="ru-RU"/>
        </w:rPr>
        <w:t>Б</w:t>
      </w:r>
      <w:r w:rsidR="00DE22DF" w:rsidRPr="00DE22DF">
        <w:rPr>
          <w:sz w:val="24"/>
          <w:szCs w:val="24"/>
          <w:lang w:val="ru-RU"/>
        </w:rPr>
        <w:t xml:space="preserve">ензин </w:t>
      </w:r>
      <w:r>
        <w:rPr>
          <w:sz w:val="24"/>
          <w:szCs w:val="24"/>
          <w:lang w:val="ru-RU"/>
        </w:rPr>
        <w:t>н</w:t>
      </w:r>
      <w:r w:rsidRPr="00DE22DF">
        <w:rPr>
          <w:sz w:val="24"/>
          <w:szCs w:val="24"/>
          <w:lang w:val="ru-RU"/>
        </w:rPr>
        <w:t xml:space="preserve">еэтилированный </w:t>
      </w:r>
      <w:r>
        <w:rPr>
          <w:sz w:val="24"/>
          <w:szCs w:val="24"/>
          <w:lang w:val="ru-RU"/>
        </w:rPr>
        <w:t xml:space="preserve">марки </w:t>
      </w:r>
      <w:r w:rsidR="00DE22DF" w:rsidRPr="00DE22DF">
        <w:rPr>
          <w:sz w:val="24"/>
          <w:szCs w:val="24"/>
          <w:lang w:val="ru-RU"/>
        </w:rPr>
        <w:t>АИ-92-</w:t>
      </w:r>
      <w:r>
        <w:rPr>
          <w:sz w:val="24"/>
          <w:szCs w:val="24"/>
          <w:lang w:val="ru-RU"/>
        </w:rPr>
        <w:t>К5</w:t>
      </w:r>
      <w:r w:rsidR="00DE22DF" w:rsidRPr="00DE22DF">
        <w:rPr>
          <w:sz w:val="24"/>
          <w:szCs w:val="24"/>
          <w:lang w:val="ru-RU"/>
        </w:rPr>
        <w:t xml:space="preserve"> </w:t>
      </w:r>
      <w:r w:rsidR="00D91C62">
        <w:rPr>
          <w:sz w:val="24"/>
          <w:szCs w:val="24"/>
          <w:lang w:val="ru-RU"/>
        </w:rPr>
        <w:t>–</w:t>
      </w:r>
      <w:r w:rsidR="00DE22DF" w:rsidRPr="00DE22DF">
        <w:rPr>
          <w:sz w:val="24"/>
          <w:szCs w:val="24"/>
          <w:lang w:val="ru-RU"/>
        </w:rPr>
        <w:t xml:space="preserve"> </w:t>
      </w:r>
      <w:r w:rsidR="005A7C56">
        <w:rPr>
          <w:sz w:val="24"/>
          <w:szCs w:val="24"/>
          <w:lang w:val="ru-RU"/>
        </w:rPr>
        <w:t>6</w:t>
      </w:r>
      <w:r w:rsidR="00D91C62">
        <w:rPr>
          <w:sz w:val="24"/>
          <w:szCs w:val="24"/>
          <w:lang w:val="ru-RU"/>
        </w:rPr>
        <w:t xml:space="preserve"> </w:t>
      </w:r>
      <w:r w:rsidR="00DE22DF" w:rsidRPr="00DE22DF">
        <w:rPr>
          <w:sz w:val="24"/>
          <w:szCs w:val="24"/>
          <w:lang w:val="ru-RU"/>
        </w:rPr>
        <w:t>000 л</w:t>
      </w:r>
    </w:p>
    <w:p w:rsidR="00DE22DF" w:rsidRPr="00DE22DF" w:rsidRDefault="00307F6A" w:rsidP="00DE22DF">
      <w:pPr>
        <w:ind w:left="-340"/>
        <w:rPr>
          <w:color w:val="FF0000"/>
          <w:sz w:val="24"/>
          <w:szCs w:val="24"/>
          <w:lang w:val="ru-RU"/>
        </w:rPr>
      </w:pPr>
      <w:r>
        <w:rPr>
          <w:sz w:val="24"/>
          <w:szCs w:val="24"/>
          <w:lang w:val="ru-RU"/>
        </w:rPr>
        <w:t>Б</w:t>
      </w:r>
      <w:r w:rsidRPr="00DE22DF">
        <w:rPr>
          <w:sz w:val="24"/>
          <w:szCs w:val="24"/>
          <w:lang w:val="ru-RU"/>
        </w:rPr>
        <w:t xml:space="preserve">ензин </w:t>
      </w:r>
      <w:r>
        <w:rPr>
          <w:sz w:val="24"/>
          <w:szCs w:val="24"/>
          <w:lang w:val="ru-RU"/>
        </w:rPr>
        <w:t>н</w:t>
      </w:r>
      <w:r w:rsidRPr="00DE22DF">
        <w:rPr>
          <w:sz w:val="24"/>
          <w:szCs w:val="24"/>
          <w:lang w:val="ru-RU"/>
        </w:rPr>
        <w:t xml:space="preserve">еэтилированный </w:t>
      </w:r>
      <w:r>
        <w:rPr>
          <w:sz w:val="24"/>
          <w:szCs w:val="24"/>
          <w:lang w:val="ru-RU"/>
        </w:rPr>
        <w:t xml:space="preserve">марки </w:t>
      </w:r>
      <w:r w:rsidR="00DE22DF" w:rsidRPr="00DE22DF">
        <w:rPr>
          <w:sz w:val="24"/>
          <w:szCs w:val="24"/>
          <w:lang w:val="ru-RU"/>
        </w:rPr>
        <w:t>АИ-95-</w:t>
      </w:r>
      <w:r>
        <w:rPr>
          <w:sz w:val="24"/>
          <w:szCs w:val="24"/>
          <w:lang w:val="ru-RU"/>
        </w:rPr>
        <w:t>К5</w:t>
      </w:r>
      <w:r w:rsidR="00D91C62">
        <w:rPr>
          <w:sz w:val="24"/>
          <w:szCs w:val="24"/>
          <w:lang w:val="ru-RU"/>
        </w:rPr>
        <w:t xml:space="preserve"> –</w:t>
      </w:r>
      <w:r w:rsidR="00DE22DF" w:rsidRPr="00DE22DF">
        <w:rPr>
          <w:sz w:val="24"/>
          <w:szCs w:val="24"/>
          <w:lang w:val="ru-RU"/>
        </w:rPr>
        <w:t xml:space="preserve"> </w:t>
      </w:r>
      <w:r w:rsidR="004A3F54">
        <w:rPr>
          <w:sz w:val="24"/>
          <w:szCs w:val="24"/>
          <w:lang w:val="ru-RU"/>
        </w:rPr>
        <w:t>3</w:t>
      </w:r>
      <w:r w:rsidR="00D91C62">
        <w:rPr>
          <w:sz w:val="24"/>
          <w:szCs w:val="24"/>
          <w:lang w:val="ru-RU"/>
        </w:rPr>
        <w:t xml:space="preserve"> </w:t>
      </w:r>
      <w:r w:rsidR="00DE22DF" w:rsidRPr="00DE22DF">
        <w:rPr>
          <w:sz w:val="24"/>
          <w:szCs w:val="24"/>
          <w:lang w:val="ru-RU"/>
        </w:rPr>
        <w:t>000 л</w:t>
      </w:r>
    </w:p>
    <w:p w:rsidR="00DE22DF" w:rsidRDefault="00DE22DF" w:rsidP="00DE22DF">
      <w:pPr>
        <w:ind w:left="-340"/>
        <w:rPr>
          <w:sz w:val="24"/>
          <w:szCs w:val="24"/>
          <w:lang w:val="ru-RU"/>
        </w:rPr>
      </w:pPr>
      <w:r w:rsidRPr="00DE22DF">
        <w:rPr>
          <w:sz w:val="24"/>
          <w:szCs w:val="24"/>
          <w:lang w:val="ru-RU"/>
        </w:rPr>
        <w:t>Дизельное топливо (евро)</w:t>
      </w:r>
      <w:r w:rsidR="00307F6A">
        <w:rPr>
          <w:sz w:val="24"/>
          <w:szCs w:val="24"/>
          <w:lang w:val="ru-RU"/>
        </w:rPr>
        <w:t xml:space="preserve"> </w:t>
      </w:r>
      <w:r w:rsidRPr="00DE22DF">
        <w:rPr>
          <w:sz w:val="24"/>
          <w:szCs w:val="24"/>
          <w:lang w:val="ru-RU"/>
        </w:rPr>
        <w:t>–</w:t>
      </w:r>
      <w:r w:rsidR="00D91C62">
        <w:rPr>
          <w:sz w:val="24"/>
          <w:szCs w:val="24"/>
          <w:lang w:val="ru-RU"/>
        </w:rPr>
        <w:t xml:space="preserve"> </w:t>
      </w:r>
      <w:r w:rsidR="004A3F54">
        <w:rPr>
          <w:sz w:val="24"/>
          <w:szCs w:val="24"/>
          <w:lang w:val="ru-RU"/>
        </w:rPr>
        <w:t>18</w:t>
      </w:r>
      <w:r w:rsidRPr="00E735A3">
        <w:rPr>
          <w:sz w:val="24"/>
          <w:szCs w:val="24"/>
        </w:rPr>
        <w:t> </w:t>
      </w:r>
      <w:r w:rsidRPr="00DE22DF">
        <w:rPr>
          <w:sz w:val="24"/>
          <w:szCs w:val="24"/>
          <w:lang w:val="ru-RU"/>
        </w:rPr>
        <w:t>000 л</w:t>
      </w:r>
    </w:p>
    <w:p w:rsidR="00DE22DF" w:rsidRPr="00DE22DF" w:rsidRDefault="00DE22DF" w:rsidP="00DE22DF">
      <w:pPr>
        <w:pStyle w:val="a5"/>
        <w:numPr>
          <w:ilvl w:val="0"/>
          <w:numId w:val="21"/>
        </w:numPr>
        <w:ind w:left="-426" w:firstLine="142"/>
        <w:jc w:val="left"/>
        <w:rPr>
          <w:rFonts w:eastAsia="Calibri"/>
          <w:b/>
          <w:sz w:val="24"/>
          <w:szCs w:val="24"/>
          <w:lang w:val="ru-RU"/>
        </w:rPr>
      </w:pPr>
      <w:r w:rsidRPr="00DE22DF">
        <w:rPr>
          <w:rFonts w:eastAsia="Calibri"/>
          <w:b/>
          <w:sz w:val="24"/>
          <w:szCs w:val="24"/>
          <w:lang w:val="ru-RU"/>
        </w:rPr>
        <w:t>Требования к функциональным, техническим и качественным характеристикам товара:</w:t>
      </w:r>
    </w:p>
    <w:tbl>
      <w:tblPr>
        <w:tblStyle w:val="8"/>
        <w:tblW w:w="10491" w:type="dxa"/>
        <w:tblInd w:w="-318" w:type="dxa"/>
        <w:tblLayout w:type="fixed"/>
        <w:tblLook w:val="04A0" w:firstRow="1" w:lastRow="0" w:firstColumn="1" w:lastColumn="0" w:noHBand="0" w:noVBand="1"/>
      </w:tblPr>
      <w:tblGrid>
        <w:gridCol w:w="739"/>
        <w:gridCol w:w="1417"/>
        <w:gridCol w:w="2268"/>
        <w:gridCol w:w="4649"/>
        <w:gridCol w:w="1418"/>
      </w:tblGrid>
      <w:tr w:rsidR="00DE22DF" w:rsidRPr="00336C06" w:rsidTr="00DE22DF">
        <w:trPr>
          <w:trHeight w:val="577"/>
        </w:trPr>
        <w:tc>
          <w:tcPr>
            <w:tcW w:w="739" w:type="dxa"/>
          </w:tcPr>
          <w:p w:rsidR="00DE22DF" w:rsidRPr="00336C06" w:rsidRDefault="00DE22DF" w:rsidP="008373A1">
            <w:pPr>
              <w:contextualSpacing/>
            </w:pPr>
            <w:r w:rsidRPr="00336C06">
              <w:t>№ позиции</w:t>
            </w:r>
          </w:p>
        </w:tc>
        <w:tc>
          <w:tcPr>
            <w:tcW w:w="1417" w:type="dxa"/>
          </w:tcPr>
          <w:p w:rsidR="00DE22DF" w:rsidRPr="00336C06" w:rsidRDefault="00DE22DF" w:rsidP="008373A1">
            <w:pPr>
              <w:contextualSpacing/>
            </w:pPr>
            <w:r w:rsidRPr="00336C06">
              <w:t>ОКПД-2</w:t>
            </w:r>
          </w:p>
        </w:tc>
        <w:tc>
          <w:tcPr>
            <w:tcW w:w="2268" w:type="dxa"/>
          </w:tcPr>
          <w:p w:rsidR="00DE22DF" w:rsidRPr="00336C06" w:rsidRDefault="00DE22DF" w:rsidP="008373A1">
            <w:pPr>
              <w:contextualSpacing/>
            </w:pPr>
            <w:r w:rsidRPr="00336C06">
              <w:t>Наименование товара</w:t>
            </w:r>
          </w:p>
        </w:tc>
        <w:tc>
          <w:tcPr>
            <w:tcW w:w="4649" w:type="dxa"/>
          </w:tcPr>
          <w:p w:rsidR="00DE22DF" w:rsidRPr="00336C06" w:rsidRDefault="00DE22DF" w:rsidP="008373A1">
            <w:pPr>
              <w:contextualSpacing/>
            </w:pPr>
            <w:r w:rsidRPr="00336C06">
              <w:t>Наименование характеристики, единица измерения</w:t>
            </w:r>
          </w:p>
        </w:tc>
        <w:tc>
          <w:tcPr>
            <w:tcW w:w="1418" w:type="dxa"/>
          </w:tcPr>
          <w:p w:rsidR="00DE22DF" w:rsidRPr="00336C06" w:rsidRDefault="00DE22DF" w:rsidP="008373A1">
            <w:pPr>
              <w:contextualSpacing/>
            </w:pPr>
            <w:r w:rsidRPr="00336C06">
              <w:t>Значение</w:t>
            </w:r>
          </w:p>
        </w:tc>
      </w:tr>
      <w:tr w:rsidR="00DE22DF" w:rsidRPr="00336C06" w:rsidTr="00917279">
        <w:trPr>
          <w:trHeight w:val="834"/>
        </w:trPr>
        <w:tc>
          <w:tcPr>
            <w:tcW w:w="739" w:type="dxa"/>
            <w:vMerge w:val="restart"/>
            <w:vAlign w:val="center"/>
          </w:tcPr>
          <w:p w:rsidR="00DE22DF" w:rsidRPr="00336C06" w:rsidRDefault="00DE22DF" w:rsidP="008373A1">
            <w:pPr>
              <w:contextualSpacing/>
              <w:jc w:val="center"/>
            </w:pPr>
            <w:r w:rsidRPr="00336C06">
              <w:t>1</w:t>
            </w:r>
          </w:p>
        </w:tc>
        <w:tc>
          <w:tcPr>
            <w:tcW w:w="1417" w:type="dxa"/>
            <w:vMerge w:val="restart"/>
          </w:tcPr>
          <w:p w:rsidR="00DE22DF" w:rsidRPr="00336C06" w:rsidRDefault="00DE22DF" w:rsidP="008373A1">
            <w:pPr>
              <w:contextualSpacing/>
            </w:pPr>
            <w:r w:rsidRPr="00336C06">
              <w:t>19.20.21.124</w:t>
            </w:r>
          </w:p>
        </w:tc>
        <w:tc>
          <w:tcPr>
            <w:tcW w:w="2268" w:type="dxa"/>
            <w:vMerge w:val="restart"/>
          </w:tcPr>
          <w:p w:rsidR="00EC4176" w:rsidRPr="00EC4176" w:rsidRDefault="00EC4176" w:rsidP="008373A1">
            <w:pPr>
              <w:contextualSpacing/>
              <w:rPr>
                <w:b/>
                <w:sz w:val="24"/>
                <w:szCs w:val="24"/>
              </w:rPr>
            </w:pPr>
            <w:r w:rsidRPr="00EC4176">
              <w:rPr>
                <w:b/>
                <w:sz w:val="24"/>
                <w:szCs w:val="24"/>
              </w:rPr>
              <w:t>Бензин неэтилированный марки АИ-92-К5</w:t>
            </w:r>
          </w:p>
          <w:p w:rsidR="00DE22DF" w:rsidRPr="00336C06" w:rsidRDefault="00DE22DF" w:rsidP="008373A1">
            <w:pPr>
              <w:contextualSpacing/>
            </w:pPr>
            <w:r w:rsidRPr="00336C06">
              <w:t>ГОСТ Р 51105-97</w:t>
            </w:r>
            <w:r w:rsidRPr="00336C06">
              <w:br/>
              <w:t>"Топлива для двигателей внутреннего сгорания. Неэтилированный бензин. Технические условия" (с изм. 1-6)</w:t>
            </w:r>
            <w:r w:rsidRPr="00336C06">
              <w:br/>
              <w:t>Экологический класса топлива К4</w:t>
            </w:r>
          </w:p>
        </w:tc>
        <w:tc>
          <w:tcPr>
            <w:tcW w:w="4649" w:type="dxa"/>
          </w:tcPr>
          <w:p w:rsidR="00DE22DF" w:rsidRPr="00336C06" w:rsidRDefault="00DE22DF" w:rsidP="008373A1">
            <w:pPr>
              <w:contextualSpacing/>
            </w:pPr>
            <w:r w:rsidRPr="00336C06">
              <w:t>Октановое число, не менее:</w:t>
            </w:r>
          </w:p>
          <w:p w:rsidR="00DE22DF" w:rsidRPr="00336C06" w:rsidRDefault="00DE22DF" w:rsidP="008373A1">
            <w:pPr>
              <w:contextualSpacing/>
            </w:pPr>
          </w:p>
          <w:p w:rsidR="00DE22DF" w:rsidRPr="00336C06" w:rsidRDefault="00DE22DF" w:rsidP="008373A1">
            <w:pPr>
              <w:contextualSpacing/>
            </w:pPr>
            <w:r w:rsidRPr="00336C06">
              <w:t>-по моторному методу</w:t>
            </w:r>
          </w:p>
          <w:p w:rsidR="00DE22DF" w:rsidRPr="00336C06" w:rsidRDefault="00DE22DF" w:rsidP="008373A1">
            <w:pPr>
              <w:contextualSpacing/>
            </w:pPr>
            <w:r w:rsidRPr="00336C06">
              <w:t>-по исследовательскому методу</w:t>
            </w:r>
          </w:p>
        </w:tc>
        <w:tc>
          <w:tcPr>
            <w:tcW w:w="1418" w:type="dxa"/>
          </w:tcPr>
          <w:p w:rsidR="00DE22DF" w:rsidRPr="00336C06" w:rsidRDefault="00DE22DF" w:rsidP="008373A1">
            <w:pPr>
              <w:contextualSpacing/>
            </w:pPr>
          </w:p>
          <w:p w:rsidR="008C4F6A" w:rsidRDefault="008C4F6A" w:rsidP="008373A1">
            <w:pPr>
              <w:contextualSpacing/>
            </w:pPr>
          </w:p>
          <w:p w:rsidR="00DE22DF" w:rsidRPr="00336C06" w:rsidRDefault="00DE22DF" w:rsidP="008373A1">
            <w:pPr>
              <w:contextualSpacing/>
            </w:pPr>
            <w:r w:rsidRPr="00336C06">
              <w:t>83,0</w:t>
            </w:r>
          </w:p>
          <w:p w:rsidR="00DE22DF" w:rsidRPr="00336C06" w:rsidRDefault="00DE22DF" w:rsidP="008373A1">
            <w:pPr>
              <w:contextualSpacing/>
            </w:pPr>
            <w:r w:rsidRPr="00336C06">
              <w:t>92,0</w:t>
            </w:r>
          </w:p>
        </w:tc>
      </w:tr>
      <w:tr w:rsidR="00DE22DF" w:rsidRPr="00336C06" w:rsidTr="00917279">
        <w:trPr>
          <w:trHeight w:val="381"/>
        </w:trPr>
        <w:tc>
          <w:tcPr>
            <w:tcW w:w="739" w:type="dxa"/>
            <w:vMerge/>
            <w:vAlign w:val="center"/>
          </w:tcPr>
          <w:p w:rsidR="00DE22DF" w:rsidRPr="00336C06" w:rsidRDefault="00DE22DF" w:rsidP="008373A1">
            <w:pPr>
              <w:contextualSpacing/>
              <w:jc w:val="center"/>
            </w:pPr>
          </w:p>
        </w:tc>
        <w:tc>
          <w:tcPr>
            <w:tcW w:w="1417" w:type="dxa"/>
            <w:vMerge/>
          </w:tcPr>
          <w:p w:rsidR="00DE22DF" w:rsidRPr="00336C06" w:rsidRDefault="00DE22DF" w:rsidP="008373A1">
            <w:pPr>
              <w:contextualSpacing/>
            </w:pPr>
          </w:p>
        </w:tc>
        <w:tc>
          <w:tcPr>
            <w:tcW w:w="2268" w:type="dxa"/>
            <w:vMerge/>
          </w:tcPr>
          <w:p w:rsidR="00DE22DF" w:rsidRPr="00336C06" w:rsidRDefault="00DE22DF" w:rsidP="008373A1">
            <w:pPr>
              <w:contextualSpacing/>
            </w:pPr>
          </w:p>
        </w:tc>
        <w:tc>
          <w:tcPr>
            <w:tcW w:w="4649" w:type="dxa"/>
          </w:tcPr>
          <w:p w:rsidR="00DE22DF" w:rsidRPr="00336C06" w:rsidRDefault="00DE22DF" w:rsidP="008373A1">
            <w:pPr>
              <w:contextualSpacing/>
              <w:rPr>
                <w:vertAlign w:val="superscript"/>
              </w:rPr>
            </w:pPr>
            <w:r w:rsidRPr="00336C06">
              <w:t xml:space="preserve">Концентрация свинца, не более, </w:t>
            </w:r>
            <w:r w:rsidRPr="00336C06">
              <w:rPr>
                <w:noProof/>
              </w:rPr>
              <w:t xml:space="preserve"> мг/дм</w:t>
            </w:r>
            <w:r w:rsidRPr="00336C06">
              <w:rPr>
                <w:noProof/>
                <w:vertAlign w:val="superscript"/>
              </w:rPr>
              <w:t>3</w:t>
            </w:r>
          </w:p>
        </w:tc>
        <w:tc>
          <w:tcPr>
            <w:tcW w:w="1418" w:type="dxa"/>
          </w:tcPr>
          <w:p w:rsidR="00DE22DF" w:rsidRPr="00336C06" w:rsidRDefault="00DE22DF" w:rsidP="008373A1">
            <w:pPr>
              <w:contextualSpacing/>
            </w:pPr>
            <w:r w:rsidRPr="00336C06">
              <w:t>Отсутствие</w:t>
            </w:r>
          </w:p>
        </w:tc>
      </w:tr>
      <w:tr w:rsidR="00DE22DF" w:rsidRPr="00336C06" w:rsidTr="00917279">
        <w:trPr>
          <w:trHeight w:val="189"/>
        </w:trPr>
        <w:tc>
          <w:tcPr>
            <w:tcW w:w="739" w:type="dxa"/>
            <w:vMerge/>
            <w:vAlign w:val="center"/>
          </w:tcPr>
          <w:p w:rsidR="00DE22DF" w:rsidRPr="00336C06" w:rsidRDefault="00DE22DF" w:rsidP="008373A1">
            <w:pPr>
              <w:contextualSpacing/>
              <w:jc w:val="center"/>
            </w:pPr>
          </w:p>
        </w:tc>
        <w:tc>
          <w:tcPr>
            <w:tcW w:w="1417" w:type="dxa"/>
            <w:vMerge/>
          </w:tcPr>
          <w:p w:rsidR="00DE22DF" w:rsidRPr="00336C06" w:rsidRDefault="00DE22DF" w:rsidP="008373A1">
            <w:pPr>
              <w:contextualSpacing/>
            </w:pPr>
          </w:p>
        </w:tc>
        <w:tc>
          <w:tcPr>
            <w:tcW w:w="2268" w:type="dxa"/>
            <w:vMerge/>
          </w:tcPr>
          <w:p w:rsidR="00DE22DF" w:rsidRPr="00336C06" w:rsidRDefault="00DE22DF" w:rsidP="008373A1">
            <w:pPr>
              <w:contextualSpacing/>
            </w:pPr>
          </w:p>
        </w:tc>
        <w:tc>
          <w:tcPr>
            <w:tcW w:w="4649" w:type="dxa"/>
          </w:tcPr>
          <w:p w:rsidR="00DE22DF" w:rsidRPr="00336C06" w:rsidRDefault="00DE22DF" w:rsidP="008373A1">
            <w:pPr>
              <w:contextualSpacing/>
            </w:pPr>
            <w:r w:rsidRPr="00336C06">
              <w:t xml:space="preserve">Концентрация марганца, не более, </w:t>
            </w:r>
            <w:r w:rsidRPr="00336C06">
              <w:rPr>
                <w:noProof/>
              </w:rPr>
              <w:t xml:space="preserve"> мг/дм</w:t>
            </w:r>
            <w:r w:rsidRPr="00336C06">
              <w:rPr>
                <w:noProof/>
                <w:vertAlign w:val="superscript"/>
              </w:rPr>
              <w:t>3</w:t>
            </w:r>
          </w:p>
        </w:tc>
        <w:tc>
          <w:tcPr>
            <w:tcW w:w="1418" w:type="dxa"/>
          </w:tcPr>
          <w:p w:rsidR="00DE22DF" w:rsidRPr="00336C06" w:rsidRDefault="00DE22DF" w:rsidP="008373A1">
            <w:pPr>
              <w:contextualSpacing/>
            </w:pPr>
            <w:r w:rsidRPr="00336C06">
              <w:t>Отсутствие</w:t>
            </w:r>
          </w:p>
        </w:tc>
      </w:tr>
      <w:tr w:rsidR="00DE22DF" w:rsidRPr="00336C06" w:rsidTr="00917279">
        <w:trPr>
          <w:trHeight w:val="592"/>
        </w:trPr>
        <w:tc>
          <w:tcPr>
            <w:tcW w:w="739" w:type="dxa"/>
            <w:vMerge/>
            <w:vAlign w:val="center"/>
          </w:tcPr>
          <w:p w:rsidR="00DE22DF" w:rsidRPr="00336C06" w:rsidRDefault="00DE22DF" w:rsidP="008373A1">
            <w:pPr>
              <w:contextualSpacing/>
              <w:jc w:val="center"/>
            </w:pPr>
          </w:p>
        </w:tc>
        <w:tc>
          <w:tcPr>
            <w:tcW w:w="1417" w:type="dxa"/>
            <w:vMerge/>
          </w:tcPr>
          <w:p w:rsidR="00DE22DF" w:rsidRPr="00336C06" w:rsidRDefault="00DE22DF" w:rsidP="008373A1">
            <w:pPr>
              <w:contextualSpacing/>
            </w:pPr>
          </w:p>
        </w:tc>
        <w:tc>
          <w:tcPr>
            <w:tcW w:w="2268" w:type="dxa"/>
            <w:vMerge/>
          </w:tcPr>
          <w:p w:rsidR="00DE22DF" w:rsidRPr="00336C06" w:rsidRDefault="00DE22DF" w:rsidP="008373A1">
            <w:pPr>
              <w:contextualSpacing/>
            </w:pPr>
          </w:p>
        </w:tc>
        <w:tc>
          <w:tcPr>
            <w:tcW w:w="4649" w:type="dxa"/>
          </w:tcPr>
          <w:p w:rsidR="00DE22DF" w:rsidRPr="00336C06" w:rsidRDefault="00DE22DF" w:rsidP="008373A1">
            <w:pPr>
              <w:contextualSpacing/>
            </w:pPr>
            <w:r w:rsidRPr="00336C06">
              <w:t xml:space="preserve">Концентрация фактических смол, мг на 100 </w:t>
            </w:r>
            <w:r w:rsidRPr="00336C06">
              <w:rPr>
                <w:noProof/>
                <w:lang w:eastAsia="ru-RU"/>
              </w:rPr>
              <w:drawing>
                <wp:inline distT="0" distB="0" distL="0" distR="0" wp14:anchorId="1AFF7F62" wp14:editId="56C68CAC">
                  <wp:extent cx="313055" cy="2800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3055" cy="280035"/>
                          </a:xfrm>
                          <a:prstGeom prst="rect">
                            <a:avLst/>
                          </a:prstGeom>
                          <a:noFill/>
                          <a:ln>
                            <a:noFill/>
                          </a:ln>
                        </pic:spPr>
                      </pic:pic>
                    </a:graphicData>
                  </a:graphic>
                </wp:inline>
              </w:drawing>
            </w:r>
            <w:r w:rsidRPr="00336C06">
              <w:t xml:space="preserve"> бензина, не более</w:t>
            </w:r>
          </w:p>
        </w:tc>
        <w:tc>
          <w:tcPr>
            <w:tcW w:w="1418" w:type="dxa"/>
          </w:tcPr>
          <w:p w:rsidR="00DE22DF" w:rsidRPr="00336C06" w:rsidRDefault="00DE22DF" w:rsidP="008373A1">
            <w:pPr>
              <w:contextualSpacing/>
            </w:pPr>
            <w:r w:rsidRPr="00336C06">
              <w:t>5,0</w:t>
            </w:r>
          </w:p>
        </w:tc>
      </w:tr>
      <w:tr w:rsidR="00DE22DF" w:rsidRPr="00336C06" w:rsidTr="00917279">
        <w:trPr>
          <w:trHeight w:val="351"/>
        </w:trPr>
        <w:tc>
          <w:tcPr>
            <w:tcW w:w="739" w:type="dxa"/>
            <w:vMerge/>
            <w:vAlign w:val="center"/>
          </w:tcPr>
          <w:p w:rsidR="00DE22DF" w:rsidRPr="00336C06" w:rsidRDefault="00DE22DF" w:rsidP="008373A1">
            <w:pPr>
              <w:contextualSpacing/>
              <w:jc w:val="center"/>
            </w:pPr>
          </w:p>
        </w:tc>
        <w:tc>
          <w:tcPr>
            <w:tcW w:w="1417" w:type="dxa"/>
            <w:vMerge/>
          </w:tcPr>
          <w:p w:rsidR="00DE22DF" w:rsidRPr="00336C06" w:rsidRDefault="00DE22DF" w:rsidP="008373A1">
            <w:pPr>
              <w:contextualSpacing/>
            </w:pPr>
          </w:p>
        </w:tc>
        <w:tc>
          <w:tcPr>
            <w:tcW w:w="2268" w:type="dxa"/>
            <w:vMerge/>
          </w:tcPr>
          <w:p w:rsidR="00DE22DF" w:rsidRPr="00336C06" w:rsidRDefault="00DE22DF" w:rsidP="008373A1">
            <w:pPr>
              <w:contextualSpacing/>
            </w:pPr>
          </w:p>
        </w:tc>
        <w:tc>
          <w:tcPr>
            <w:tcW w:w="4649" w:type="dxa"/>
          </w:tcPr>
          <w:p w:rsidR="00DE22DF" w:rsidRPr="00336C06" w:rsidRDefault="00DE22DF" w:rsidP="008373A1">
            <w:pPr>
              <w:contextualSpacing/>
            </w:pPr>
            <w:r w:rsidRPr="00336C06">
              <w:t>Индукционный период бензина, мин, не менее</w:t>
            </w:r>
          </w:p>
        </w:tc>
        <w:tc>
          <w:tcPr>
            <w:tcW w:w="1418" w:type="dxa"/>
          </w:tcPr>
          <w:p w:rsidR="00DE22DF" w:rsidRPr="00336C06" w:rsidRDefault="00DE22DF" w:rsidP="008373A1">
            <w:pPr>
              <w:contextualSpacing/>
            </w:pPr>
            <w:r w:rsidRPr="00336C06">
              <w:t>360</w:t>
            </w:r>
          </w:p>
        </w:tc>
      </w:tr>
      <w:tr w:rsidR="00DE22DF" w:rsidRPr="00336C06" w:rsidTr="00917279">
        <w:trPr>
          <w:trHeight w:val="191"/>
        </w:trPr>
        <w:tc>
          <w:tcPr>
            <w:tcW w:w="739" w:type="dxa"/>
            <w:vMerge/>
            <w:vAlign w:val="center"/>
          </w:tcPr>
          <w:p w:rsidR="00DE22DF" w:rsidRPr="00336C06" w:rsidRDefault="00DE22DF" w:rsidP="008373A1">
            <w:pPr>
              <w:contextualSpacing/>
              <w:jc w:val="center"/>
            </w:pPr>
          </w:p>
        </w:tc>
        <w:tc>
          <w:tcPr>
            <w:tcW w:w="1417" w:type="dxa"/>
            <w:vMerge/>
          </w:tcPr>
          <w:p w:rsidR="00DE22DF" w:rsidRPr="00336C06" w:rsidRDefault="00DE22DF" w:rsidP="008373A1">
            <w:pPr>
              <w:contextualSpacing/>
            </w:pPr>
          </w:p>
        </w:tc>
        <w:tc>
          <w:tcPr>
            <w:tcW w:w="2268" w:type="dxa"/>
            <w:vMerge/>
          </w:tcPr>
          <w:p w:rsidR="00DE22DF" w:rsidRPr="00336C06" w:rsidRDefault="00DE22DF" w:rsidP="008373A1">
            <w:pPr>
              <w:contextualSpacing/>
            </w:pPr>
          </w:p>
        </w:tc>
        <w:tc>
          <w:tcPr>
            <w:tcW w:w="4649" w:type="dxa"/>
          </w:tcPr>
          <w:p w:rsidR="00DE22DF" w:rsidRPr="00336C06" w:rsidRDefault="00DE22DF" w:rsidP="008373A1">
            <w:pPr>
              <w:contextualSpacing/>
            </w:pPr>
            <w:r w:rsidRPr="00336C06">
              <w:t>Концентрация серы, мг/кг, не более</w:t>
            </w:r>
          </w:p>
        </w:tc>
        <w:tc>
          <w:tcPr>
            <w:tcW w:w="1418" w:type="dxa"/>
          </w:tcPr>
          <w:p w:rsidR="00DE22DF" w:rsidRPr="00336C06" w:rsidRDefault="00DE22DF" w:rsidP="008373A1">
            <w:pPr>
              <w:contextualSpacing/>
            </w:pPr>
            <w:r w:rsidRPr="00336C06">
              <w:t>10,0</w:t>
            </w:r>
          </w:p>
        </w:tc>
      </w:tr>
      <w:tr w:rsidR="00DE22DF" w:rsidRPr="00336C06" w:rsidTr="00917279">
        <w:trPr>
          <w:trHeight w:val="169"/>
        </w:trPr>
        <w:tc>
          <w:tcPr>
            <w:tcW w:w="739" w:type="dxa"/>
            <w:vMerge/>
            <w:vAlign w:val="center"/>
          </w:tcPr>
          <w:p w:rsidR="00DE22DF" w:rsidRPr="00336C06" w:rsidRDefault="00DE22DF" w:rsidP="008373A1">
            <w:pPr>
              <w:contextualSpacing/>
              <w:jc w:val="center"/>
            </w:pPr>
          </w:p>
        </w:tc>
        <w:tc>
          <w:tcPr>
            <w:tcW w:w="1417" w:type="dxa"/>
            <w:vMerge/>
          </w:tcPr>
          <w:p w:rsidR="00DE22DF" w:rsidRPr="00336C06" w:rsidRDefault="00DE22DF" w:rsidP="008373A1">
            <w:pPr>
              <w:contextualSpacing/>
            </w:pPr>
          </w:p>
        </w:tc>
        <w:tc>
          <w:tcPr>
            <w:tcW w:w="2268" w:type="dxa"/>
            <w:vMerge/>
          </w:tcPr>
          <w:p w:rsidR="00DE22DF" w:rsidRPr="00336C06" w:rsidRDefault="00DE22DF" w:rsidP="008373A1">
            <w:pPr>
              <w:contextualSpacing/>
            </w:pPr>
          </w:p>
        </w:tc>
        <w:tc>
          <w:tcPr>
            <w:tcW w:w="4649" w:type="dxa"/>
          </w:tcPr>
          <w:p w:rsidR="00DE22DF" w:rsidRPr="00336C06" w:rsidRDefault="00DE22DF" w:rsidP="008373A1">
            <w:pPr>
              <w:contextualSpacing/>
            </w:pPr>
            <w:r w:rsidRPr="00336C06">
              <w:t>Объемная доля бензола, %, не более</w:t>
            </w:r>
          </w:p>
        </w:tc>
        <w:tc>
          <w:tcPr>
            <w:tcW w:w="1418" w:type="dxa"/>
          </w:tcPr>
          <w:p w:rsidR="00DE22DF" w:rsidRPr="00336C06" w:rsidRDefault="00DE22DF" w:rsidP="008373A1">
            <w:pPr>
              <w:contextualSpacing/>
            </w:pPr>
            <w:r w:rsidRPr="00336C06">
              <w:t>1,0</w:t>
            </w:r>
          </w:p>
        </w:tc>
      </w:tr>
      <w:tr w:rsidR="00DE22DF" w:rsidRPr="00336C06" w:rsidTr="00917279">
        <w:trPr>
          <w:trHeight w:val="275"/>
        </w:trPr>
        <w:tc>
          <w:tcPr>
            <w:tcW w:w="739" w:type="dxa"/>
            <w:vMerge/>
            <w:vAlign w:val="center"/>
          </w:tcPr>
          <w:p w:rsidR="00DE22DF" w:rsidRPr="00336C06" w:rsidRDefault="00DE22DF" w:rsidP="008373A1">
            <w:pPr>
              <w:contextualSpacing/>
              <w:jc w:val="center"/>
            </w:pPr>
          </w:p>
        </w:tc>
        <w:tc>
          <w:tcPr>
            <w:tcW w:w="1417" w:type="dxa"/>
            <w:vMerge/>
          </w:tcPr>
          <w:p w:rsidR="00DE22DF" w:rsidRPr="00336C06" w:rsidRDefault="00DE22DF" w:rsidP="008373A1">
            <w:pPr>
              <w:contextualSpacing/>
            </w:pPr>
          </w:p>
        </w:tc>
        <w:tc>
          <w:tcPr>
            <w:tcW w:w="2268" w:type="dxa"/>
            <w:vMerge/>
          </w:tcPr>
          <w:p w:rsidR="00DE22DF" w:rsidRPr="00336C06" w:rsidRDefault="00DE22DF" w:rsidP="008373A1">
            <w:pPr>
              <w:contextualSpacing/>
            </w:pPr>
          </w:p>
        </w:tc>
        <w:tc>
          <w:tcPr>
            <w:tcW w:w="4649" w:type="dxa"/>
          </w:tcPr>
          <w:p w:rsidR="00DE22DF" w:rsidRPr="00336C06" w:rsidRDefault="00DE22DF" w:rsidP="008373A1">
            <w:pPr>
              <w:contextualSpacing/>
            </w:pPr>
            <w:r w:rsidRPr="00336C06">
              <w:t>Массовая доля кислорода, %, не более</w:t>
            </w:r>
          </w:p>
        </w:tc>
        <w:tc>
          <w:tcPr>
            <w:tcW w:w="1418" w:type="dxa"/>
          </w:tcPr>
          <w:p w:rsidR="00DE22DF" w:rsidRPr="00336C06" w:rsidRDefault="00DE22DF" w:rsidP="008373A1">
            <w:pPr>
              <w:contextualSpacing/>
            </w:pPr>
            <w:r w:rsidRPr="00336C06">
              <w:t>2,7</w:t>
            </w:r>
          </w:p>
        </w:tc>
      </w:tr>
      <w:tr w:rsidR="00DE22DF" w:rsidRPr="00336C06" w:rsidTr="00917279">
        <w:trPr>
          <w:trHeight w:val="225"/>
        </w:trPr>
        <w:tc>
          <w:tcPr>
            <w:tcW w:w="739" w:type="dxa"/>
            <w:vMerge/>
            <w:vAlign w:val="center"/>
          </w:tcPr>
          <w:p w:rsidR="00DE22DF" w:rsidRPr="00336C06" w:rsidRDefault="00DE22DF" w:rsidP="008373A1">
            <w:pPr>
              <w:contextualSpacing/>
              <w:jc w:val="center"/>
            </w:pPr>
          </w:p>
        </w:tc>
        <w:tc>
          <w:tcPr>
            <w:tcW w:w="1417" w:type="dxa"/>
            <w:vMerge/>
          </w:tcPr>
          <w:p w:rsidR="00DE22DF" w:rsidRPr="00336C06" w:rsidRDefault="00DE22DF" w:rsidP="008373A1">
            <w:pPr>
              <w:contextualSpacing/>
            </w:pPr>
          </w:p>
        </w:tc>
        <w:tc>
          <w:tcPr>
            <w:tcW w:w="2268" w:type="dxa"/>
            <w:vMerge/>
          </w:tcPr>
          <w:p w:rsidR="00DE22DF" w:rsidRPr="00336C06" w:rsidRDefault="00DE22DF" w:rsidP="008373A1">
            <w:pPr>
              <w:contextualSpacing/>
            </w:pPr>
          </w:p>
        </w:tc>
        <w:tc>
          <w:tcPr>
            <w:tcW w:w="4649" w:type="dxa"/>
          </w:tcPr>
          <w:p w:rsidR="00DE22DF" w:rsidRPr="00336C06" w:rsidRDefault="00DE22DF" w:rsidP="008373A1">
            <w:pPr>
              <w:contextualSpacing/>
            </w:pPr>
            <w:r w:rsidRPr="00336C06">
              <w:t>Испытание на медной пластине</w:t>
            </w:r>
          </w:p>
        </w:tc>
        <w:tc>
          <w:tcPr>
            <w:tcW w:w="1418" w:type="dxa"/>
          </w:tcPr>
          <w:p w:rsidR="00DE22DF" w:rsidRPr="00336C06" w:rsidRDefault="00DE22DF" w:rsidP="008373A1">
            <w:pPr>
              <w:contextualSpacing/>
            </w:pPr>
            <w:r w:rsidRPr="00336C06">
              <w:t>Класс 1</w:t>
            </w:r>
          </w:p>
        </w:tc>
      </w:tr>
      <w:tr w:rsidR="00DE22DF" w:rsidRPr="00336C06" w:rsidTr="00917279">
        <w:trPr>
          <w:trHeight w:val="330"/>
        </w:trPr>
        <w:tc>
          <w:tcPr>
            <w:tcW w:w="739" w:type="dxa"/>
            <w:vMerge/>
            <w:vAlign w:val="center"/>
          </w:tcPr>
          <w:p w:rsidR="00DE22DF" w:rsidRPr="00336C06" w:rsidRDefault="00DE22DF" w:rsidP="008373A1">
            <w:pPr>
              <w:contextualSpacing/>
              <w:jc w:val="center"/>
            </w:pPr>
          </w:p>
        </w:tc>
        <w:tc>
          <w:tcPr>
            <w:tcW w:w="1417" w:type="dxa"/>
            <w:vMerge/>
          </w:tcPr>
          <w:p w:rsidR="00DE22DF" w:rsidRPr="00336C06" w:rsidRDefault="00DE22DF" w:rsidP="008373A1">
            <w:pPr>
              <w:contextualSpacing/>
            </w:pPr>
          </w:p>
        </w:tc>
        <w:tc>
          <w:tcPr>
            <w:tcW w:w="2268" w:type="dxa"/>
            <w:vMerge/>
          </w:tcPr>
          <w:p w:rsidR="00DE22DF" w:rsidRPr="00336C06" w:rsidRDefault="00DE22DF" w:rsidP="008373A1">
            <w:pPr>
              <w:contextualSpacing/>
            </w:pPr>
          </w:p>
        </w:tc>
        <w:tc>
          <w:tcPr>
            <w:tcW w:w="4649" w:type="dxa"/>
          </w:tcPr>
          <w:p w:rsidR="00DE22DF" w:rsidRPr="00336C06" w:rsidRDefault="00DE22DF" w:rsidP="008373A1">
            <w:pPr>
              <w:contextualSpacing/>
            </w:pPr>
            <w:r w:rsidRPr="00336C06">
              <w:t>Внешний вид</w:t>
            </w:r>
          </w:p>
        </w:tc>
        <w:tc>
          <w:tcPr>
            <w:tcW w:w="1418" w:type="dxa"/>
          </w:tcPr>
          <w:p w:rsidR="00DE22DF" w:rsidRPr="00336C06" w:rsidRDefault="00DE22DF" w:rsidP="008373A1">
            <w:pPr>
              <w:contextualSpacing/>
            </w:pPr>
            <w:r w:rsidRPr="00336C06">
              <w:t>Чистый, прозрачный</w:t>
            </w:r>
          </w:p>
        </w:tc>
      </w:tr>
      <w:tr w:rsidR="00DE22DF" w:rsidRPr="00336C06" w:rsidTr="00917279">
        <w:tc>
          <w:tcPr>
            <w:tcW w:w="739" w:type="dxa"/>
            <w:vMerge/>
            <w:vAlign w:val="center"/>
          </w:tcPr>
          <w:p w:rsidR="00DE22DF" w:rsidRPr="00336C06" w:rsidRDefault="00DE22DF" w:rsidP="008373A1">
            <w:pPr>
              <w:contextualSpacing/>
              <w:jc w:val="center"/>
            </w:pPr>
          </w:p>
        </w:tc>
        <w:tc>
          <w:tcPr>
            <w:tcW w:w="1417" w:type="dxa"/>
            <w:vMerge/>
          </w:tcPr>
          <w:p w:rsidR="00DE22DF" w:rsidRPr="00336C06" w:rsidRDefault="00DE22DF" w:rsidP="008373A1">
            <w:pPr>
              <w:contextualSpacing/>
            </w:pPr>
          </w:p>
        </w:tc>
        <w:tc>
          <w:tcPr>
            <w:tcW w:w="2268" w:type="dxa"/>
            <w:vMerge/>
          </w:tcPr>
          <w:p w:rsidR="00DE22DF" w:rsidRPr="00336C06" w:rsidRDefault="00DE22DF" w:rsidP="008373A1">
            <w:pPr>
              <w:contextualSpacing/>
            </w:pPr>
          </w:p>
        </w:tc>
        <w:tc>
          <w:tcPr>
            <w:tcW w:w="4649" w:type="dxa"/>
          </w:tcPr>
          <w:p w:rsidR="00DE22DF" w:rsidRPr="00336C06" w:rsidRDefault="00DE22DF" w:rsidP="008373A1">
            <w:pPr>
              <w:contextualSpacing/>
            </w:pPr>
            <w:r w:rsidRPr="00336C06">
              <w:t>Концентрация железа, не более,</w:t>
            </w:r>
            <w:r w:rsidRPr="00336C06">
              <w:rPr>
                <w:noProof/>
                <w:lang w:eastAsia="ru-RU"/>
              </w:rPr>
              <w:drawing>
                <wp:inline distT="0" distB="0" distL="0" distR="0" wp14:anchorId="1A0F738F" wp14:editId="5DD0FCF4">
                  <wp:extent cx="485775" cy="280035"/>
                  <wp:effectExtent l="0" t="0" r="0"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5775" cy="280035"/>
                          </a:xfrm>
                          <a:prstGeom prst="rect">
                            <a:avLst/>
                          </a:prstGeom>
                          <a:noFill/>
                          <a:ln>
                            <a:noFill/>
                          </a:ln>
                        </pic:spPr>
                      </pic:pic>
                    </a:graphicData>
                  </a:graphic>
                </wp:inline>
              </w:drawing>
            </w:r>
          </w:p>
        </w:tc>
        <w:tc>
          <w:tcPr>
            <w:tcW w:w="1418" w:type="dxa"/>
          </w:tcPr>
          <w:p w:rsidR="00DE22DF" w:rsidRPr="00336C06" w:rsidRDefault="00DE22DF" w:rsidP="008373A1">
            <w:pPr>
              <w:contextualSpacing/>
            </w:pPr>
            <w:r w:rsidRPr="00336C06">
              <w:t>Отсутствие</w:t>
            </w:r>
          </w:p>
        </w:tc>
      </w:tr>
      <w:tr w:rsidR="00DE22DF" w:rsidRPr="00336C06" w:rsidTr="00917279">
        <w:trPr>
          <w:trHeight w:val="560"/>
        </w:trPr>
        <w:tc>
          <w:tcPr>
            <w:tcW w:w="739" w:type="dxa"/>
            <w:vMerge/>
            <w:vAlign w:val="center"/>
          </w:tcPr>
          <w:p w:rsidR="00DE22DF" w:rsidRPr="00336C06" w:rsidRDefault="00DE22DF" w:rsidP="008373A1">
            <w:pPr>
              <w:contextualSpacing/>
              <w:jc w:val="center"/>
            </w:pPr>
          </w:p>
        </w:tc>
        <w:tc>
          <w:tcPr>
            <w:tcW w:w="1417" w:type="dxa"/>
            <w:vMerge/>
          </w:tcPr>
          <w:p w:rsidR="00DE22DF" w:rsidRPr="00336C06" w:rsidRDefault="00DE22DF" w:rsidP="008373A1">
            <w:pPr>
              <w:contextualSpacing/>
            </w:pPr>
          </w:p>
        </w:tc>
        <w:tc>
          <w:tcPr>
            <w:tcW w:w="2268" w:type="dxa"/>
            <w:vMerge/>
          </w:tcPr>
          <w:p w:rsidR="00DE22DF" w:rsidRPr="00336C06" w:rsidRDefault="00DE22DF" w:rsidP="008373A1">
            <w:pPr>
              <w:contextualSpacing/>
            </w:pPr>
          </w:p>
        </w:tc>
        <w:tc>
          <w:tcPr>
            <w:tcW w:w="4649" w:type="dxa"/>
          </w:tcPr>
          <w:p w:rsidR="00DE22DF" w:rsidRPr="00336C06" w:rsidRDefault="00DE22DF" w:rsidP="008373A1">
            <w:pPr>
              <w:contextualSpacing/>
            </w:pPr>
            <w:bookmarkStart w:id="0" w:name="sub_150"/>
            <w:r w:rsidRPr="00336C06">
              <w:t xml:space="preserve">Объемная доля </w:t>
            </w:r>
            <w:proofErr w:type="spellStart"/>
            <w:r w:rsidRPr="00336C06">
              <w:t>монометиланилина</w:t>
            </w:r>
            <w:proofErr w:type="spellEnd"/>
            <w:r w:rsidRPr="00336C06">
              <w:t>, %, не более</w:t>
            </w:r>
            <w:bookmarkEnd w:id="0"/>
          </w:p>
        </w:tc>
        <w:tc>
          <w:tcPr>
            <w:tcW w:w="1418" w:type="dxa"/>
          </w:tcPr>
          <w:p w:rsidR="00DE22DF" w:rsidRPr="00336C06" w:rsidRDefault="00DE22DF" w:rsidP="008373A1">
            <w:pPr>
              <w:contextualSpacing/>
            </w:pPr>
            <w:r w:rsidRPr="00336C06">
              <w:t>Отсутствие</w:t>
            </w:r>
          </w:p>
        </w:tc>
      </w:tr>
      <w:tr w:rsidR="00DE22DF" w:rsidRPr="00336C06" w:rsidTr="00917279">
        <w:trPr>
          <w:trHeight w:val="683"/>
        </w:trPr>
        <w:tc>
          <w:tcPr>
            <w:tcW w:w="739" w:type="dxa"/>
            <w:vMerge w:val="restart"/>
            <w:vAlign w:val="center"/>
          </w:tcPr>
          <w:p w:rsidR="00DE22DF" w:rsidRPr="00336C06" w:rsidRDefault="00DE22DF" w:rsidP="008373A1">
            <w:pPr>
              <w:contextualSpacing/>
              <w:jc w:val="center"/>
            </w:pPr>
            <w:r w:rsidRPr="00336C06">
              <w:t>2</w:t>
            </w:r>
          </w:p>
        </w:tc>
        <w:tc>
          <w:tcPr>
            <w:tcW w:w="1417" w:type="dxa"/>
            <w:vMerge w:val="restart"/>
          </w:tcPr>
          <w:p w:rsidR="00DE22DF" w:rsidRPr="00336C06" w:rsidRDefault="00DE22DF" w:rsidP="008373A1">
            <w:pPr>
              <w:contextualSpacing/>
            </w:pPr>
            <w:r w:rsidRPr="00336C06">
              <w:t>19.20.21.134</w:t>
            </w:r>
          </w:p>
        </w:tc>
        <w:tc>
          <w:tcPr>
            <w:tcW w:w="2268" w:type="dxa"/>
            <w:vMerge w:val="restart"/>
          </w:tcPr>
          <w:p w:rsidR="00DE22DF" w:rsidRPr="00EC4176" w:rsidRDefault="00EC4176" w:rsidP="008373A1">
            <w:pPr>
              <w:contextualSpacing/>
              <w:rPr>
                <w:b/>
                <w:bCs/>
              </w:rPr>
            </w:pPr>
            <w:r w:rsidRPr="00EC4176">
              <w:rPr>
                <w:b/>
                <w:sz w:val="24"/>
                <w:szCs w:val="24"/>
              </w:rPr>
              <w:t>Бензин неэтилированный марки АИ-95-К5</w:t>
            </w:r>
          </w:p>
          <w:p w:rsidR="00DE22DF" w:rsidRPr="00336C06" w:rsidRDefault="00DE22DF" w:rsidP="008373A1">
            <w:pPr>
              <w:contextualSpacing/>
              <w:rPr>
                <w:bCs/>
              </w:rPr>
            </w:pPr>
            <w:r w:rsidRPr="00336C06">
              <w:rPr>
                <w:bCs/>
              </w:rPr>
              <w:t>ГОСТ Р 51866-2002 (EH 228-2004)</w:t>
            </w:r>
          </w:p>
          <w:p w:rsidR="00DE22DF" w:rsidRPr="00336C06" w:rsidRDefault="00DE22DF" w:rsidP="008373A1">
            <w:pPr>
              <w:contextualSpacing/>
            </w:pPr>
            <w:r w:rsidRPr="00336C06">
              <w:t>"Топлива моторные. Бензин неэтилированный. Технические условия" (с изм. 1-4)</w:t>
            </w:r>
            <w:r w:rsidRPr="00336C06">
              <w:br/>
              <w:t>Экологический класса топлива К4</w:t>
            </w:r>
          </w:p>
        </w:tc>
        <w:tc>
          <w:tcPr>
            <w:tcW w:w="4649" w:type="dxa"/>
          </w:tcPr>
          <w:p w:rsidR="00DE22DF" w:rsidRPr="00336C06" w:rsidRDefault="00DE22DF" w:rsidP="008373A1">
            <w:pPr>
              <w:contextualSpacing/>
            </w:pPr>
            <w:bookmarkStart w:id="1" w:name="sub_30111"/>
            <w:r w:rsidRPr="00336C06">
              <w:t xml:space="preserve"> Октановое число, не менее:</w:t>
            </w:r>
            <w:bookmarkEnd w:id="1"/>
          </w:p>
          <w:p w:rsidR="00DE22DF" w:rsidRPr="00336C06" w:rsidRDefault="00DE22DF" w:rsidP="008373A1">
            <w:pPr>
              <w:contextualSpacing/>
            </w:pPr>
            <w:r w:rsidRPr="00336C06">
              <w:t>- по исследовательскому методу</w:t>
            </w:r>
          </w:p>
          <w:p w:rsidR="00DE22DF" w:rsidRPr="00336C06" w:rsidRDefault="00DE22DF" w:rsidP="008373A1">
            <w:pPr>
              <w:contextualSpacing/>
            </w:pPr>
            <w:r w:rsidRPr="00336C06">
              <w:t>- по моторному методу</w:t>
            </w:r>
          </w:p>
        </w:tc>
        <w:tc>
          <w:tcPr>
            <w:tcW w:w="1418" w:type="dxa"/>
          </w:tcPr>
          <w:p w:rsidR="00DE22DF" w:rsidRPr="00336C06" w:rsidRDefault="00DE22DF" w:rsidP="008373A1">
            <w:pPr>
              <w:contextualSpacing/>
            </w:pPr>
          </w:p>
          <w:p w:rsidR="00DE22DF" w:rsidRPr="00336C06" w:rsidRDefault="00DE22DF" w:rsidP="008373A1">
            <w:pPr>
              <w:contextualSpacing/>
            </w:pPr>
            <w:r w:rsidRPr="00336C06">
              <w:t>95,0</w:t>
            </w:r>
          </w:p>
          <w:p w:rsidR="00DE22DF" w:rsidRPr="00336C06" w:rsidRDefault="00DE22DF" w:rsidP="008373A1">
            <w:pPr>
              <w:contextualSpacing/>
            </w:pPr>
            <w:r w:rsidRPr="00336C06">
              <w:t>85,0</w:t>
            </w:r>
          </w:p>
        </w:tc>
      </w:tr>
      <w:tr w:rsidR="00DE22DF" w:rsidRPr="00336C06" w:rsidTr="00917279">
        <w:tc>
          <w:tcPr>
            <w:tcW w:w="739" w:type="dxa"/>
            <w:vMerge/>
            <w:vAlign w:val="center"/>
          </w:tcPr>
          <w:p w:rsidR="00DE22DF" w:rsidRPr="00336C06" w:rsidRDefault="00DE22DF" w:rsidP="008373A1">
            <w:pPr>
              <w:contextualSpacing/>
              <w:jc w:val="center"/>
            </w:pPr>
          </w:p>
        </w:tc>
        <w:tc>
          <w:tcPr>
            <w:tcW w:w="1417" w:type="dxa"/>
            <w:vMerge/>
          </w:tcPr>
          <w:p w:rsidR="00DE22DF" w:rsidRPr="00336C06" w:rsidRDefault="00DE22DF" w:rsidP="008373A1">
            <w:pPr>
              <w:contextualSpacing/>
            </w:pPr>
          </w:p>
        </w:tc>
        <w:tc>
          <w:tcPr>
            <w:tcW w:w="2268" w:type="dxa"/>
            <w:vMerge/>
          </w:tcPr>
          <w:p w:rsidR="00DE22DF" w:rsidRPr="00336C06" w:rsidRDefault="00DE22DF" w:rsidP="008373A1">
            <w:pPr>
              <w:contextualSpacing/>
            </w:pPr>
          </w:p>
        </w:tc>
        <w:tc>
          <w:tcPr>
            <w:tcW w:w="4649" w:type="dxa"/>
          </w:tcPr>
          <w:p w:rsidR="00DE22DF" w:rsidRPr="00336C06" w:rsidRDefault="00DE22DF" w:rsidP="008373A1">
            <w:pPr>
              <w:contextualSpacing/>
            </w:pPr>
            <w:r w:rsidRPr="00336C06">
              <w:t xml:space="preserve">Концентрация свинца, не более, </w:t>
            </w:r>
            <w:r w:rsidRPr="00336C06">
              <w:rPr>
                <w:noProof/>
                <w:lang w:eastAsia="ru-RU"/>
              </w:rPr>
              <w:drawing>
                <wp:inline distT="0" distB="0" distL="0" distR="0" wp14:anchorId="35850BD6" wp14:editId="4C23D97F">
                  <wp:extent cx="593090" cy="280035"/>
                  <wp:effectExtent l="0" t="0" r="0" b="571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090" cy="280035"/>
                          </a:xfrm>
                          <a:prstGeom prst="rect">
                            <a:avLst/>
                          </a:prstGeom>
                          <a:noFill/>
                          <a:ln>
                            <a:noFill/>
                          </a:ln>
                        </pic:spPr>
                      </pic:pic>
                    </a:graphicData>
                  </a:graphic>
                </wp:inline>
              </w:drawing>
            </w:r>
          </w:p>
        </w:tc>
        <w:tc>
          <w:tcPr>
            <w:tcW w:w="1418" w:type="dxa"/>
          </w:tcPr>
          <w:p w:rsidR="00DE22DF" w:rsidRPr="00336C06" w:rsidRDefault="00DE22DF" w:rsidP="008373A1">
            <w:pPr>
              <w:contextualSpacing/>
            </w:pPr>
            <w:r w:rsidRPr="00336C06">
              <w:t>Отсутствие</w:t>
            </w:r>
          </w:p>
        </w:tc>
      </w:tr>
      <w:tr w:rsidR="00DE22DF" w:rsidRPr="00336C06" w:rsidTr="00917279">
        <w:trPr>
          <w:trHeight w:val="551"/>
        </w:trPr>
        <w:tc>
          <w:tcPr>
            <w:tcW w:w="739" w:type="dxa"/>
            <w:vMerge/>
            <w:vAlign w:val="center"/>
          </w:tcPr>
          <w:p w:rsidR="00DE22DF" w:rsidRPr="00336C06" w:rsidRDefault="00DE22DF" w:rsidP="008373A1">
            <w:pPr>
              <w:contextualSpacing/>
              <w:jc w:val="center"/>
            </w:pPr>
          </w:p>
        </w:tc>
        <w:tc>
          <w:tcPr>
            <w:tcW w:w="1417" w:type="dxa"/>
            <w:vMerge/>
          </w:tcPr>
          <w:p w:rsidR="00DE22DF" w:rsidRPr="00336C06" w:rsidRDefault="00DE22DF" w:rsidP="008373A1">
            <w:pPr>
              <w:contextualSpacing/>
            </w:pPr>
          </w:p>
        </w:tc>
        <w:tc>
          <w:tcPr>
            <w:tcW w:w="2268" w:type="dxa"/>
            <w:vMerge/>
          </w:tcPr>
          <w:p w:rsidR="00DE22DF" w:rsidRPr="00336C06" w:rsidRDefault="00DE22DF" w:rsidP="008373A1">
            <w:pPr>
              <w:contextualSpacing/>
            </w:pPr>
          </w:p>
        </w:tc>
        <w:tc>
          <w:tcPr>
            <w:tcW w:w="4649" w:type="dxa"/>
          </w:tcPr>
          <w:p w:rsidR="00DE22DF" w:rsidRPr="00336C06" w:rsidRDefault="00DE22DF" w:rsidP="008373A1">
            <w:pPr>
              <w:contextualSpacing/>
            </w:pPr>
            <w:r w:rsidRPr="00336C06">
              <w:t xml:space="preserve">Плотность при температуре 15°С, </w:t>
            </w:r>
            <w:r w:rsidRPr="00336C06">
              <w:rPr>
                <w:noProof/>
                <w:lang w:eastAsia="ru-RU"/>
              </w:rPr>
              <w:drawing>
                <wp:inline distT="0" distB="0" distL="0" distR="0" wp14:anchorId="165BC54A" wp14:editId="59AC6DCA">
                  <wp:extent cx="485775" cy="28003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5775" cy="280035"/>
                          </a:xfrm>
                          <a:prstGeom prst="rect">
                            <a:avLst/>
                          </a:prstGeom>
                          <a:noFill/>
                          <a:ln>
                            <a:noFill/>
                          </a:ln>
                        </pic:spPr>
                      </pic:pic>
                    </a:graphicData>
                  </a:graphic>
                </wp:inline>
              </w:drawing>
            </w:r>
          </w:p>
        </w:tc>
        <w:tc>
          <w:tcPr>
            <w:tcW w:w="1418" w:type="dxa"/>
          </w:tcPr>
          <w:p w:rsidR="00DE22DF" w:rsidRPr="00336C06" w:rsidRDefault="00DE22DF" w:rsidP="008373A1">
            <w:pPr>
              <w:contextualSpacing/>
            </w:pPr>
            <w:r w:rsidRPr="00336C06">
              <w:t>720-775</w:t>
            </w:r>
          </w:p>
        </w:tc>
      </w:tr>
      <w:tr w:rsidR="00DE22DF" w:rsidRPr="00336C06" w:rsidTr="00917279">
        <w:trPr>
          <w:trHeight w:val="203"/>
        </w:trPr>
        <w:tc>
          <w:tcPr>
            <w:tcW w:w="739" w:type="dxa"/>
            <w:vMerge/>
            <w:vAlign w:val="center"/>
          </w:tcPr>
          <w:p w:rsidR="00DE22DF" w:rsidRPr="00336C06" w:rsidRDefault="00DE22DF" w:rsidP="008373A1">
            <w:pPr>
              <w:contextualSpacing/>
              <w:jc w:val="center"/>
            </w:pPr>
          </w:p>
        </w:tc>
        <w:tc>
          <w:tcPr>
            <w:tcW w:w="1417" w:type="dxa"/>
            <w:vMerge/>
          </w:tcPr>
          <w:p w:rsidR="00DE22DF" w:rsidRPr="00336C06" w:rsidRDefault="00DE22DF" w:rsidP="008373A1">
            <w:pPr>
              <w:contextualSpacing/>
            </w:pPr>
          </w:p>
        </w:tc>
        <w:tc>
          <w:tcPr>
            <w:tcW w:w="2268" w:type="dxa"/>
            <w:vMerge/>
          </w:tcPr>
          <w:p w:rsidR="00DE22DF" w:rsidRPr="00336C06" w:rsidRDefault="00DE22DF" w:rsidP="008373A1">
            <w:pPr>
              <w:contextualSpacing/>
            </w:pPr>
          </w:p>
        </w:tc>
        <w:tc>
          <w:tcPr>
            <w:tcW w:w="4649" w:type="dxa"/>
          </w:tcPr>
          <w:p w:rsidR="00DE22DF" w:rsidRPr="00336C06" w:rsidRDefault="00DE22DF" w:rsidP="008373A1">
            <w:pPr>
              <w:contextualSpacing/>
            </w:pPr>
            <w:r w:rsidRPr="00336C06">
              <w:t>Концентрация серы, мг/кг, не более</w:t>
            </w:r>
          </w:p>
        </w:tc>
        <w:tc>
          <w:tcPr>
            <w:tcW w:w="1418" w:type="dxa"/>
          </w:tcPr>
          <w:p w:rsidR="00DE22DF" w:rsidRPr="00336C06" w:rsidRDefault="00DE22DF" w:rsidP="008373A1">
            <w:pPr>
              <w:contextualSpacing/>
            </w:pPr>
            <w:r w:rsidRPr="00336C06">
              <w:t>10</w:t>
            </w:r>
          </w:p>
        </w:tc>
      </w:tr>
      <w:tr w:rsidR="00DE22DF" w:rsidRPr="00336C06" w:rsidTr="008373A1">
        <w:trPr>
          <w:trHeight w:val="563"/>
        </w:trPr>
        <w:tc>
          <w:tcPr>
            <w:tcW w:w="739" w:type="dxa"/>
            <w:vMerge/>
            <w:vAlign w:val="center"/>
          </w:tcPr>
          <w:p w:rsidR="00DE22DF" w:rsidRPr="00336C06" w:rsidRDefault="00DE22DF" w:rsidP="008373A1">
            <w:pPr>
              <w:contextualSpacing/>
              <w:jc w:val="center"/>
            </w:pPr>
          </w:p>
        </w:tc>
        <w:tc>
          <w:tcPr>
            <w:tcW w:w="1417" w:type="dxa"/>
            <w:vMerge/>
          </w:tcPr>
          <w:p w:rsidR="00DE22DF" w:rsidRPr="00336C06" w:rsidRDefault="00DE22DF" w:rsidP="008373A1">
            <w:pPr>
              <w:contextualSpacing/>
            </w:pPr>
          </w:p>
        </w:tc>
        <w:tc>
          <w:tcPr>
            <w:tcW w:w="2268" w:type="dxa"/>
            <w:vMerge/>
          </w:tcPr>
          <w:p w:rsidR="00DE22DF" w:rsidRPr="00336C06" w:rsidRDefault="00DE22DF" w:rsidP="008373A1">
            <w:pPr>
              <w:contextualSpacing/>
            </w:pPr>
          </w:p>
        </w:tc>
        <w:tc>
          <w:tcPr>
            <w:tcW w:w="4649" w:type="dxa"/>
          </w:tcPr>
          <w:p w:rsidR="00DE22DF" w:rsidRPr="00336C06" w:rsidRDefault="00DE22DF" w:rsidP="008373A1">
            <w:pPr>
              <w:contextualSpacing/>
            </w:pPr>
            <w:r w:rsidRPr="00336C06">
              <w:t xml:space="preserve">Концентрация смол, промытых растворителем, мг 100 </w:t>
            </w:r>
            <w:r w:rsidRPr="00336C06">
              <w:rPr>
                <w:noProof/>
                <w:lang w:eastAsia="ru-RU"/>
              </w:rPr>
              <w:drawing>
                <wp:inline distT="0" distB="0" distL="0" distR="0" wp14:anchorId="46FCCA48" wp14:editId="6AE8F536">
                  <wp:extent cx="313055" cy="28003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3055" cy="280035"/>
                          </a:xfrm>
                          <a:prstGeom prst="rect">
                            <a:avLst/>
                          </a:prstGeom>
                          <a:noFill/>
                          <a:ln>
                            <a:noFill/>
                          </a:ln>
                        </pic:spPr>
                      </pic:pic>
                    </a:graphicData>
                  </a:graphic>
                </wp:inline>
              </w:drawing>
            </w:r>
            <w:r w:rsidRPr="00336C06">
              <w:t xml:space="preserve"> бензина, не более</w:t>
            </w:r>
          </w:p>
        </w:tc>
        <w:tc>
          <w:tcPr>
            <w:tcW w:w="1418" w:type="dxa"/>
          </w:tcPr>
          <w:p w:rsidR="00DE22DF" w:rsidRPr="00336C06" w:rsidRDefault="00DE22DF" w:rsidP="008373A1">
            <w:pPr>
              <w:contextualSpacing/>
            </w:pPr>
            <w:r w:rsidRPr="00336C06">
              <w:t>5</w:t>
            </w:r>
          </w:p>
        </w:tc>
      </w:tr>
      <w:tr w:rsidR="00DE22DF" w:rsidRPr="00336C06" w:rsidTr="00917279">
        <w:trPr>
          <w:trHeight w:val="511"/>
        </w:trPr>
        <w:tc>
          <w:tcPr>
            <w:tcW w:w="739" w:type="dxa"/>
            <w:vMerge/>
            <w:vAlign w:val="center"/>
          </w:tcPr>
          <w:p w:rsidR="00DE22DF" w:rsidRPr="00336C06" w:rsidRDefault="00DE22DF" w:rsidP="008373A1">
            <w:pPr>
              <w:contextualSpacing/>
              <w:jc w:val="center"/>
            </w:pPr>
          </w:p>
        </w:tc>
        <w:tc>
          <w:tcPr>
            <w:tcW w:w="1417" w:type="dxa"/>
            <w:vMerge/>
          </w:tcPr>
          <w:p w:rsidR="00DE22DF" w:rsidRPr="00336C06" w:rsidRDefault="00DE22DF" w:rsidP="008373A1">
            <w:pPr>
              <w:contextualSpacing/>
            </w:pPr>
          </w:p>
        </w:tc>
        <w:tc>
          <w:tcPr>
            <w:tcW w:w="2268" w:type="dxa"/>
            <w:vMerge/>
          </w:tcPr>
          <w:p w:rsidR="00DE22DF" w:rsidRPr="00336C06" w:rsidRDefault="00DE22DF" w:rsidP="008373A1">
            <w:pPr>
              <w:contextualSpacing/>
            </w:pPr>
          </w:p>
        </w:tc>
        <w:tc>
          <w:tcPr>
            <w:tcW w:w="4649" w:type="dxa"/>
          </w:tcPr>
          <w:p w:rsidR="00DE22DF" w:rsidRPr="00336C06" w:rsidRDefault="00DE22DF" w:rsidP="008373A1">
            <w:pPr>
              <w:contextualSpacing/>
            </w:pPr>
            <w:r w:rsidRPr="00336C06">
              <w:t>Коррозия медной пластинки (3 ч при 50°С)</w:t>
            </w:r>
            <w:hyperlink w:anchor="sub_333" w:history="1"/>
            <w:r w:rsidRPr="00336C06">
              <w:t>, единицы по шкале</w:t>
            </w:r>
          </w:p>
        </w:tc>
        <w:tc>
          <w:tcPr>
            <w:tcW w:w="1418" w:type="dxa"/>
          </w:tcPr>
          <w:p w:rsidR="00DE22DF" w:rsidRPr="00336C06" w:rsidRDefault="00DE22DF" w:rsidP="008373A1">
            <w:pPr>
              <w:contextualSpacing/>
            </w:pPr>
            <w:r w:rsidRPr="00336C06">
              <w:t>Класс 1</w:t>
            </w:r>
          </w:p>
        </w:tc>
      </w:tr>
      <w:tr w:rsidR="00DE22DF" w:rsidRPr="00336C06" w:rsidTr="00917279">
        <w:trPr>
          <w:trHeight w:val="520"/>
        </w:trPr>
        <w:tc>
          <w:tcPr>
            <w:tcW w:w="739" w:type="dxa"/>
            <w:vMerge/>
            <w:vAlign w:val="center"/>
          </w:tcPr>
          <w:p w:rsidR="00DE22DF" w:rsidRPr="00336C06" w:rsidRDefault="00DE22DF" w:rsidP="008373A1">
            <w:pPr>
              <w:contextualSpacing/>
              <w:jc w:val="center"/>
            </w:pPr>
          </w:p>
        </w:tc>
        <w:tc>
          <w:tcPr>
            <w:tcW w:w="1417" w:type="dxa"/>
            <w:vMerge/>
          </w:tcPr>
          <w:p w:rsidR="00DE22DF" w:rsidRPr="00336C06" w:rsidRDefault="00DE22DF" w:rsidP="008373A1">
            <w:pPr>
              <w:contextualSpacing/>
            </w:pPr>
          </w:p>
        </w:tc>
        <w:tc>
          <w:tcPr>
            <w:tcW w:w="2268" w:type="dxa"/>
            <w:vMerge/>
          </w:tcPr>
          <w:p w:rsidR="00DE22DF" w:rsidRPr="00336C06" w:rsidRDefault="00DE22DF" w:rsidP="008373A1">
            <w:pPr>
              <w:contextualSpacing/>
            </w:pPr>
          </w:p>
        </w:tc>
        <w:tc>
          <w:tcPr>
            <w:tcW w:w="4649" w:type="dxa"/>
          </w:tcPr>
          <w:p w:rsidR="00DE22DF" w:rsidRPr="00336C06" w:rsidRDefault="00DE22DF" w:rsidP="008373A1">
            <w:pPr>
              <w:contextualSpacing/>
            </w:pPr>
            <w:r w:rsidRPr="00336C06">
              <w:t>Внешний вид</w:t>
            </w:r>
          </w:p>
        </w:tc>
        <w:tc>
          <w:tcPr>
            <w:tcW w:w="1418" w:type="dxa"/>
          </w:tcPr>
          <w:p w:rsidR="00DE22DF" w:rsidRPr="00336C06" w:rsidRDefault="00DE22DF" w:rsidP="008373A1">
            <w:pPr>
              <w:contextualSpacing/>
            </w:pPr>
            <w:r w:rsidRPr="00336C06">
              <w:t>Прозрачный и чистый</w:t>
            </w:r>
          </w:p>
        </w:tc>
      </w:tr>
      <w:tr w:rsidR="00DE22DF" w:rsidRPr="00336C06" w:rsidTr="00917279">
        <w:tc>
          <w:tcPr>
            <w:tcW w:w="739" w:type="dxa"/>
            <w:vMerge/>
            <w:vAlign w:val="center"/>
          </w:tcPr>
          <w:p w:rsidR="00DE22DF" w:rsidRPr="00336C06" w:rsidRDefault="00DE22DF" w:rsidP="008373A1">
            <w:pPr>
              <w:contextualSpacing/>
              <w:jc w:val="center"/>
            </w:pPr>
          </w:p>
        </w:tc>
        <w:tc>
          <w:tcPr>
            <w:tcW w:w="1417" w:type="dxa"/>
            <w:vMerge/>
          </w:tcPr>
          <w:p w:rsidR="00DE22DF" w:rsidRPr="00336C06" w:rsidRDefault="00DE22DF" w:rsidP="008373A1">
            <w:pPr>
              <w:contextualSpacing/>
            </w:pPr>
          </w:p>
        </w:tc>
        <w:tc>
          <w:tcPr>
            <w:tcW w:w="2268" w:type="dxa"/>
            <w:vMerge/>
          </w:tcPr>
          <w:p w:rsidR="00DE22DF" w:rsidRPr="00336C06" w:rsidRDefault="00DE22DF" w:rsidP="008373A1">
            <w:pPr>
              <w:contextualSpacing/>
            </w:pPr>
          </w:p>
        </w:tc>
        <w:tc>
          <w:tcPr>
            <w:tcW w:w="4649" w:type="dxa"/>
          </w:tcPr>
          <w:p w:rsidR="00DE22DF" w:rsidRPr="00336C06" w:rsidRDefault="00DE22DF" w:rsidP="008373A1">
            <w:pPr>
              <w:contextualSpacing/>
            </w:pPr>
            <w:r w:rsidRPr="00336C06">
              <w:t>Объемная доля бензола, %, не более</w:t>
            </w:r>
          </w:p>
        </w:tc>
        <w:tc>
          <w:tcPr>
            <w:tcW w:w="1418" w:type="dxa"/>
          </w:tcPr>
          <w:p w:rsidR="00DE22DF" w:rsidRPr="00336C06" w:rsidRDefault="00DE22DF" w:rsidP="008373A1">
            <w:pPr>
              <w:contextualSpacing/>
            </w:pPr>
            <w:r w:rsidRPr="00336C06">
              <w:t>1,0</w:t>
            </w:r>
          </w:p>
        </w:tc>
      </w:tr>
      <w:tr w:rsidR="00DE22DF" w:rsidRPr="00336C06" w:rsidTr="008373A1">
        <w:trPr>
          <w:trHeight w:val="83"/>
        </w:trPr>
        <w:tc>
          <w:tcPr>
            <w:tcW w:w="739" w:type="dxa"/>
            <w:vMerge/>
            <w:vAlign w:val="center"/>
          </w:tcPr>
          <w:p w:rsidR="00DE22DF" w:rsidRPr="00336C06" w:rsidRDefault="00DE22DF" w:rsidP="008373A1">
            <w:pPr>
              <w:contextualSpacing/>
              <w:jc w:val="center"/>
            </w:pPr>
          </w:p>
        </w:tc>
        <w:tc>
          <w:tcPr>
            <w:tcW w:w="1417" w:type="dxa"/>
            <w:vMerge/>
          </w:tcPr>
          <w:p w:rsidR="00DE22DF" w:rsidRPr="00336C06" w:rsidRDefault="00DE22DF" w:rsidP="008373A1">
            <w:pPr>
              <w:contextualSpacing/>
            </w:pPr>
          </w:p>
        </w:tc>
        <w:tc>
          <w:tcPr>
            <w:tcW w:w="2268" w:type="dxa"/>
            <w:vMerge/>
          </w:tcPr>
          <w:p w:rsidR="00DE22DF" w:rsidRPr="00336C06" w:rsidRDefault="00DE22DF" w:rsidP="008373A1">
            <w:pPr>
              <w:contextualSpacing/>
            </w:pPr>
          </w:p>
        </w:tc>
        <w:tc>
          <w:tcPr>
            <w:tcW w:w="4649" w:type="dxa"/>
          </w:tcPr>
          <w:p w:rsidR="00DE22DF" w:rsidRPr="00336C06" w:rsidRDefault="00DE22DF" w:rsidP="008373A1">
            <w:pPr>
              <w:contextualSpacing/>
            </w:pPr>
            <w:r w:rsidRPr="00336C06">
              <w:t>Массовая доля кислорода, %, не более</w:t>
            </w:r>
          </w:p>
        </w:tc>
        <w:tc>
          <w:tcPr>
            <w:tcW w:w="1418" w:type="dxa"/>
          </w:tcPr>
          <w:p w:rsidR="00DE22DF" w:rsidRPr="00336C06" w:rsidRDefault="00DE22DF" w:rsidP="008373A1">
            <w:pPr>
              <w:contextualSpacing/>
            </w:pPr>
            <w:r w:rsidRPr="00336C06">
              <w:t>2,7</w:t>
            </w:r>
          </w:p>
        </w:tc>
      </w:tr>
      <w:tr w:rsidR="00DE22DF" w:rsidRPr="00336C06" w:rsidTr="00917279">
        <w:trPr>
          <w:trHeight w:val="431"/>
        </w:trPr>
        <w:tc>
          <w:tcPr>
            <w:tcW w:w="739" w:type="dxa"/>
            <w:vMerge/>
            <w:vAlign w:val="center"/>
          </w:tcPr>
          <w:p w:rsidR="00DE22DF" w:rsidRPr="00336C06" w:rsidRDefault="00DE22DF" w:rsidP="008373A1">
            <w:pPr>
              <w:contextualSpacing/>
              <w:jc w:val="center"/>
            </w:pPr>
          </w:p>
        </w:tc>
        <w:tc>
          <w:tcPr>
            <w:tcW w:w="1417" w:type="dxa"/>
            <w:vMerge/>
          </w:tcPr>
          <w:p w:rsidR="00DE22DF" w:rsidRPr="00336C06" w:rsidRDefault="00DE22DF" w:rsidP="008373A1">
            <w:pPr>
              <w:contextualSpacing/>
            </w:pPr>
          </w:p>
        </w:tc>
        <w:tc>
          <w:tcPr>
            <w:tcW w:w="2268" w:type="dxa"/>
            <w:vMerge/>
          </w:tcPr>
          <w:p w:rsidR="00DE22DF" w:rsidRPr="00336C06" w:rsidRDefault="00DE22DF" w:rsidP="008373A1">
            <w:pPr>
              <w:contextualSpacing/>
            </w:pPr>
          </w:p>
        </w:tc>
        <w:tc>
          <w:tcPr>
            <w:tcW w:w="4649" w:type="dxa"/>
          </w:tcPr>
          <w:p w:rsidR="00DE22DF" w:rsidRPr="00336C06" w:rsidRDefault="00DE22DF" w:rsidP="008373A1">
            <w:pPr>
              <w:contextualSpacing/>
            </w:pPr>
            <w:r w:rsidRPr="00336C06">
              <w:t xml:space="preserve">Объемная доля </w:t>
            </w:r>
            <w:proofErr w:type="spellStart"/>
            <w:r w:rsidRPr="00336C06">
              <w:t>монометиланилина</w:t>
            </w:r>
            <w:proofErr w:type="spellEnd"/>
            <w:r w:rsidRPr="00336C06">
              <w:t>, %, не более</w:t>
            </w:r>
          </w:p>
        </w:tc>
        <w:tc>
          <w:tcPr>
            <w:tcW w:w="1418" w:type="dxa"/>
          </w:tcPr>
          <w:p w:rsidR="00DE22DF" w:rsidRPr="00336C06" w:rsidRDefault="00DE22DF" w:rsidP="008373A1">
            <w:pPr>
              <w:contextualSpacing/>
            </w:pPr>
            <w:r w:rsidRPr="00336C06">
              <w:t>Отсутствие</w:t>
            </w:r>
          </w:p>
        </w:tc>
      </w:tr>
      <w:tr w:rsidR="00DE22DF" w:rsidRPr="00336C06" w:rsidTr="00917279">
        <w:tc>
          <w:tcPr>
            <w:tcW w:w="739" w:type="dxa"/>
            <w:vMerge w:val="restart"/>
            <w:vAlign w:val="center"/>
          </w:tcPr>
          <w:p w:rsidR="00DE22DF" w:rsidRPr="00336C06" w:rsidRDefault="00DE22DF" w:rsidP="008373A1">
            <w:pPr>
              <w:contextualSpacing/>
              <w:jc w:val="center"/>
            </w:pPr>
            <w:r w:rsidRPr="00336C06">
              <w:t>3</w:t>
            </w:r>
          </w:p>
          <w:p w:rsidR="00DE22DF" w:rsidRPr="00336C06" w:rsidRDefault="00DE22DF" w:rsidP="008373A1">
            <w:pPr>
              <w:contextualSpacing/>
              <w:jc w:val="center"/>
            </w:pPr>
          </w:p>
          <w:p w:rsidR="00DE22DF" w:rsidRPr="00336C06" w:rsidRDefault="00DE22DF" w:rsidP="008373A1">
            <w:pPr>
              <w:contextualSpacing/>
              <w:jc w:val="center"/>
            </w:pPr>
          </w:p>
        </w:tc>
        <w:tc>
          <w:tcPr>
            <w:tcW w:w="1417" w:type="dxa"/>
            <w:vMerge w:val="restart"/>
          </w:tcPr>
          <w:p w:rsidR="00DE22DF" w:rsidRPr="00336C06" w:rsidRDefault="00DE22DF" w:rsidP="008373A1">
            <w:pPr>
              <w:contextualSpacing/>
            </w:pPr>
            <w:r w:rsidRPr="00336C06">
              <w:t>19.20.21.3</w:t>
            </w:r>
            <w:r>
              <w:t>44</w:t>
            </w:r>
          </w:p>
        </w:tc>
        <w:tc>
          <w:tcPr>
            <w:tcW w:w="2268" w:type="dxa"/>
            <w:vMerge w:val="restart"/>
          </w:tcPr>
          <w:p w:rsidR="00DE22DF" w:rsidRPr="00336C06" w:rsidRDefault="00DE22DF" w:rsidP="008373A1">
            <w:pPr>
              <w:contextualSpacing/>
              <w:rPr>
                <w:b/>
              </w:rPr>
            </w:pPr>
            <w:r w:rsidRPr="00336C06">
              <w:rPr>
                <w:b/>
              </w:rPr>
              <w:t xml:space="preserve">Дизельное топливо </w:t>
            </w:r>
          </w:p>
          <w:p w:rsidR="00DE22DF" w:rsidRPr="00336C06" w:rsidRDefault="00DE22DF" w:rsidP="00903E6E">
            <w:pPr>
              <w:contextualSpacing/>
            </w:pPr>
            <w:r w:rsidRPr="00336C06">
              <w:t xml:space="preserve">ГОСТ </w:t>
            </w:r>
            <w:r w:rsidR="00903E6E">
              <w:t>32511-2013 (</w:t>
            </w:r>
            <w:r w:rsidR="00903E6E">
              <w:rPr>
                <w:lang w:val="en-US"/>
              </w:rPr>
              <w:t>EN</w:t>
            </w:r>
            <w:r w:rsidR="00903E6E">
              <w:t xml:space="preserve"> 590:</w:t>
            </w:r>
            <w:r w:rsidR="00055C57">
              <w:t>2009)</w:t>
            </w:r>
            <w:r w:rsidRPr="00336C06">
              <w:t xml:space="preserve"> </w:t>
            </w:r>
            <w:r w:rsidRPr="00336C06">
              <w:br/>
              <w:t>"Топливо дизельное ЕВРО. Технические условия"</w:t>
            </w:r>
            <w:r w:rsidRPr="00336C06">
              <w:br/>
            </w:r>
          </w:p>
        </w:tc>
        <w:tc>
          <w:tcPr>
            <w:tcW w:w="4649" w:type="dxa"/>
          </w:tcPr>
          <w:p w:rsidR="00DE22DF" w:rsidRPr="00336C06" w:rsidRDefault="00DE22DF" w:rsidP="008373A1">
            <w:pPr>
              <w:contextualSpacing/>
            </w:pPr>
            <w:proofErr w:type="spellStart"/>
            <w:r w:rsidRPr="00336C06">
              <w:t>Цетановое</w:t>
            </w:r>
            <w:proofErr w:type="spellEnd"/>
            <w:r w:rsidRPr="00336C06">
              <w:t xml:space="preserve"> число не менее</w:t>
            </w:r>
          </w:p>
        </w:tc>
        <w:tc>
          <w:tcPr>
            <w:tcW w:w="1418" w:type="dxa"/>
          </w:tcPr>
          <w:p w:rsidR="00DE22DF" w:rsidRPr="00336C06" w:rsidRDefault="00DE22DF" w:rsidP="008373A1">
            <w:pPr>
              <w:contextualSpacing/>
            </w:pPr>
            <w:r w:rsidRPr="00336C06">
              <w:t>51,0</w:t>
            </w:r>
          </w:p>
        </w:tc>
      </w:tr>
      <w:tr w:rsidR="00DE22DF" w:rsidRPr="00336C06" w:rsidTr="00917279">
        <w:trPr>
          <w:trHeight w:val="227"/>
        </w:trPr>
        <w:tc>
          <w:tcPr>
            <w:tcW w:w="739" w:type="dxa"/>
            <w:vMerge/>
            <w:vAlign w:val="center"/>
          </w:tcPr>
          <w:p w:rsidR="00DE22DF" w:rsidRPr="00336C06" w:rsidRDefault="00DE22DF" w:rsidP="008373A1">
            <w:pPr>
              <w:contextualSpacing/>
              <w:jc w:val="center"/>
            </w:pPr>
          </w:p>
        </w:tc>
        <w:tc>
          <w:tcPr>
            <w:tcW w:w="1417" w:type="dxa"/>
            <w:vMerge/>
          </w:tcPr>
          <w:p w:rsidR="00DE22DF" w:rsidRPr="00336C06" w:rsidRDefault="00DE22DF" w:rsidP="008373A1">
            <w:pPr>
              <w:contextualSpacing/>
            </w:pPr>
          </w:p>
        </w:tc>
        <w:tc>
          <w:tcPr>
            <w:tcW w:w="2268" w:type="dxa"/>
            <w:vMerge/>
          </w:tcPr>
          <w:p w:rsidR="00DE22DF" w:rsidRPr="00336C06" w:rsidRDefault="00DE22DF" w:rsidP="008373A1">
            <w:pPr>
              <w:contextualSpacing/>
            </w:pPr>
          </w:p>
        </w:tc>
        <w:tc>
          <w:tcPr>
            <w:tcW w:w="4649" w:type="dxa"/>
          </w:tcPr>
          <w:p w:rsidR="00DE22DF" w:rsidRPr="00336C06" w:rsidRDefault="00DE22DF" w:rsidP="008373A1">
            <w:pPr>
              <w:contextualSpacing/>
            </w:pPr>
            <w:proofErr w:type="spellStart"/>
            <w:r w:rsidRPr="00336C06">
              <w:t>Цетановый</w:t>
            </w:r>
            <w:proofErr w:type="spellEnd"/>
            <w:r w:rsidRPr="00336C06">
              <w:t xml:space="preserve"> индекс, не менее</w:t>
            </w:r>
          </w:p>
        </w:tc>
        <w:tc>
          <w:tcPr>
            <w:tcW w:w="1418" w:type="dxa"/>
          </w:tcPr>
          <w:p w:rsidR="00DE22DF" w:rsidRPr="00336C06" w:rsidRDefault="00DE22DF" w:rsidP="008373A1">
            <w:pPr>
              <w:contextualSpacing/>
            </w:pPr>
            <w:r w:rsidRPr="00336C06">
              <w:t>46,0</w:t>
            </w:r>
          </w:p>
        </w:tc>
      </w:tr>
      <w:tr w:rsidR="00DE22DF" w:rsidRPr="00336C06" w:rsidTr="00917279">
        <w:tc>
          <w:tcPr>
            <w:tcW w:w="739" w:type="dxa"/>
            <w:vMerge/>
            <w:vAlign w:val="center"/>
          </w:tcPr>
          <w:p w:rsidR="00DE22DF" w:rsidRPr="00336C06" w:rsidRDefault="00DE22DF" w:rsidP="008373A1">
            <w:pPr>
              <w:contextualSpacing/>
              <w:jc w:val="center"/>
            </w:pPr>
          </w:p>
        </w:tc>
        <w:tc>
          <w:tcPr>
            <w:tcW w:w="1417" w:type="dxa"/>
            <w:vMerge/>
          </w:tcPr>
          <w:p w:rsidR="00DE22DF" w:rsidRPr="00336C06" w:rsidRDefault="00DE22DF" w:rsidP="008373A1">
            <w:pPr>
              <w:contextualSpacing/>
            </w:pPr>
          </w:p>
        </w:tc>
        <w:tc>
          <w:tcPr>
            <w:tcW w:w="2268" w:type="dxa"/>
            <w:vMerge/>
          </w:tcPr>
          <w:p w:rsidR="00DE22DF" w:rsidRPr="00336C06" w:rsidRDefault="00DE22DF" w:rsidP="008373A1">
            <w:pPr>
              <w:contextualSpacing/>
            </w:pPr>
          </w:p>
        </w:tc>
        <w:tc>
          <w:tcPr>
            <w:tcW w:w="4649" w:type="dxa"/>
          </w:tcPr>
          <w:p w:rsidR="00DE22DF" w:rsidRPr="00336C06" w:rsidRDefault="00DE22DF" w:rsidP="008373A1">
            <w:pPr>
              <w:contextualSpacing/>
            </w:pPr>
            <w:r w:rsidRPr="00336C06">
              <w:t>Плотность при 15°С, кг/м3</w:t>
            </w:r>
          </w:p>
        </w:tc>
        <w:tc>
          <w:tcPr>
            <w:tcW w:w="1418" w:type="dxa"/>
          </w:tcPr>
          <w:p w:rsidR="00DE22DF" w:rsidRPr="00336C06" w:rsidRDefault="00DE22DF" w:rsidP="008373A1">
            <w:pPr>
              <w:contextualSpacing/>
            </w:pPr>
            <w:r w:rsidRPr="00336C06">
              <w:t>820-845</w:t>
            </w:r>
          </w:p>
        </w:tc>
      </w:tr>
      <w:tr w:rsidR="00DE22DF" w:rsidRPr="00336C06" w:rsidTr="00917279">
        <w:tc>
          <w:tcPr>
            <w:tcW w:w="739" w:type="dxa"/>
            <w:vMerge/>
            <w:vAlign w:val="center"/>
          </w:tcPr>
          <w:p w:rsidR="00DE22DF" w:rsidRPr="00336C06" w:rsidRDefault="00DE22DF" w:rsidP="008373A1">
            <w:pPr>
              <w:contextualSpacing/>
              <w:jc w:val="center"/>
            </w:pPr>
          </w:p>
        </w:tc>
        <w:tc>
          <w:tcPr>
            <w:tcW w:w="1417" w:type="dxa"/>
            <w:vMerge/>
          </w:tcPr>
          <w:p w:rsidR="00DE22DF" w:rsidRPr="00336C06" w:rsidRDefault="00DE22DF" w:rsidP="008373A1">
            <w:pPr>
              <w:contextualSpacing/>
            </w:pPr>
          </w:p>
        </w:tc>
        <w:tc>
          <w:tcPr>
            <w:tcW w:w="2268" w:type="dxa"/>
            <w:vMerge/>
          </w:tcPr>
          <w:p w:rsidR="00DE22DF" w:rsidRPr="00336C06" w:rsidRDefault="00DE22DF" w:rsidP="008373A1">
            <w:pPr>
              <w:contextualSpacing/>
            </w:pPr>
          </w:p>
        </w:tc>
        <w:tc>
          <w:tcPr>
            <w:tcW w:w="4649" w:type="dxa"/>
          </w:tcPr>
          <w:p w:rsidR="00DE22DF" w:rsidRPr="00336C06" w:rsidRDefault="00DE22DF" w:rsidP="008373A1">
            <w:pPr>
              <w:contextualSpacing/>
            </w:pPr>
            <w:r w:rsidRPr="00336C06">
              <w:t>Полициклические ароматические углеводороды, % (по массе), не более</w:t>
            </w:r>
          </w:p>
        </w:tc>
        <w:tc>
          <w:tcPr>
            <w:tcW w:w="1418" w:type="dxa"/>
          </w:tcPr>
          <w:p w:rsidR="00DE22DF" w:rsidRPr="00336C06" w:rsidRDefault="00DE22DF" w:rsidP="008373A1">
            <w:pPr>
              <w:contextualSpacing/>
            </w:pPr>
            <w:r w:rsidRPr="00336C06">
              <w:t>8,0</w:t>
            </w:r>
          </w:p>
        </w:tc>
      </w:tr>
      <w:tr w:rsidR="00DE22DF" w:rsidRPr="00336C06" w:rsidTr="008373A1">
        <w:trPr>
          <w:trHeight w:val="111"/>
        </w:trPr>
        <w:tc>
          <w:tcPr>
            <w:tcW w:w="739" w:type="dxa"/>
            <w:vMerge/>
            <w:vAlign w:val="center"/>
          </w:tcPr>
          <w:p w:rsidR="00DE22DF" w:rsidRPr="00336C06" w:rsidRDefault="00DE22DF" w:rsidP="008373A1">
            <w:pPr>
              <w:contextualSpacing/>
              <w:jc w:val="center"/>
            </w:pPr>
          </w:p>
        </w:tc>
        <w:tc>
          <w:tcPr>
            <w:tcW w:w="1417" w:type="dxa"/>
            <w:vMerge/>
          </w:tcPr>
          <w:p w:rsidR="00DE22DF" w:rsidRPr="00336C06" w:rsidRDefault="00DE22DF" w:rsidP="008373A1">
            <w:pPr>
              <w:contextualSpacing/>
            </w:pPr>
          </w:p>
        </w:tc>
        <w:tc>
          <w:tcPr>
            <w:tcW w:w="2268" w:type="dxa"/>
            <w:vMerge/>
          </w:tcPr>
          <w:p w:rsidR="00DE22DF" w:rsidRPr="00336C06" w:rsidRDefault="00DE22DF" w:rsidP="008373A1">
            <w:pPr>
              <w:contextualSpacing/>
            </w:pPr>
          </w:p>
        </w:tc>
        <w:tc>
          <w:tcPr>
            <w:tcW w:w="4649" w:type="dxa"/>
          </w:tcPr>
          <w:p w:rsidR="00DE22DF" w:rsidRPr="00336C06" w:rsidRDefault="00DE22DF" w:rsidP="008373A1">
            <w:pPr>
              <w:contextualSpacing/>
            </w:pPr>
            <w:r w:rsidRPr="00336C06">
              <w:t>Содержание серы, мг/кг, не более</w:t>
            </w:r>
          </w:p>
        </w:tc>
        <w:tc>
          <w:tcPr>
            <w:tcW w:w="1418" w:type="dxa"/>
          </w:tcPr>
          <w:p w:rsidR="00DE22DF" w:rsidRPr="00336C06" w:rsidRDefault="00DE22DF" w:rsidP="008373A1">
            <w:pPr>
              <w:contextualSpacing/>
            </w:pPr>
            <w:r w:rsidRPr="00336C06">
              <w:t>10,0</w:t>
            </w:r>
          </w:p>
        </w:tc>
      </w:tr>
      <w:tr w:rsidR="00DE22DF" w:rsidRPr="00336C06" w:rsidTr="00917279">
        <w:trPr>
          <w:trHeight w:val="407"/>
        </w:trPr>
        <w:tc>
          <w:tcPr>
            <w:tcW w:w="739" w:type="dxa"/>
            <w:vMerge/>
            <w:vAlign w:val="center"/>
          </w:tcPr>
          <w:p w:rsidR="00DE22DF" w:rsidRPr="00336C06" w:rsidRDefault="00DE22DF" w:rsidP="008373A1">
            <w:pPr>
              <w:contextualSpacing/>
              <w:jc w:val="center"/>
            </w:pPr>
          </w:p>
        </w:tc>
        <w:tc>
          <w:tcPr>
            <w:tcW w:w="1417" w:type="dxa"/>
            <w:vMerge/>
          </w:tcPr>
          <w:p w:rsidR="00DE22DF" w:rsidRPr="00336C06" w:rsidRDefault="00DE22DF" w:rsidP="008373A1">
            <w:pPr>
              <w:contextualSpacing/>
            </w:pPr>
          </w:p>
        </w:tc>
        <w:tc>
          <w:tcPr>
            <w:tcW w:w="2268" w:type="dxa"/>
            <w:vMerge/>
          </w:tcPr>
          <w:p w:rsidR="00DE22DF" w:rsidRPr="00336C06" w:rsidRDefault="00DE22DF" w:rsidP="008373A1">
            <w:pPr>
              <w:contextualSpacing/>
            </w:pPr>
          </w:p>
        </w:tc>
        <w:tc>
          <w:tcPr>
            <w:tcW w:w="4649" w:type="dxa"/>
          </w:tcPr>
          <w:p w:rsidR="00DE22DF" w:rsidRPr="00336C06" w:rsidRDefault="00DE22DF" w:rsidP="008373A1">
            <w:pPr>
              <w:contextualSpacing/>
            </w:pPr>
            <w:r w:rsidRPr="00336C06">
              <w:t>Температура вспышки в закрытом тигле, °С, выше</w:t>
            </w:r>
          </w:p>
        </w:tc>
        <w:tc>
          <w:tcPr>
            <w:tcW w:w="1418" w:type="dxa"/>
          </w:tcPr>
          <w:p w:rsidR="00DE22DF" w:rsidRPr="00336C06" w:rsidRDefault="00DE22DF" w:rsidP="008373A1">
            <w:pPr>
              <w:contextualSpacing/>
            </w:pPr>
            <w:r w:rsidRPr="00336C06">
              <w:t>55</w:t>
            </w:r>
          </w:p>
        </w:tc>
      </w:tr>
      <w:tr w:rsidR="00DE22DF" w:rsidRPr="00336C06" w:rsidTr="00917279">
        <w:tc>
          <w:tcPr>
            <w:tcW w:w="739" w:type="dxa"/>
            <w:vMerge/>
            <w:vAlign w:val="center"/>
          </w:tcPr>
          <w:p w:rsidR="00DE22DF" w:rsidRPr="00336C06" w:rsidRDefault="00DE22DF" w:rsidP="008373A1">
            <w:pPr>
              <w:contextualSpacing/>
              <w:jc w:val="center"/>
            </w:pPr>
          </w:p>
        </w:tc>
        <w:tc>
          <w:tcPr>
            <w:tcW w:w="1417" w:type="dxa"/>
            <w:vMerge/>
          </w:tcPr>
          <w:p w:rsidR="00DE22DF" w:rsidRPr="00336C06" w:rsidRDefault="00DE22DF" w:rsidP="008373A1">
            <w:pPr>
              <w:contextualSpacing/>
            </w:pPr>
          </w:p>
        </w:tc>
        <w:tc>
          <w:tcPr>
            <w:tcW w:w="2268" w:type="dxa"/>
            <w:vMerge/>
          </w:tcPr>
          <w:p w:rsidR="00DE22DF" w:rsidRPr="00336C06" w:rsidRDefault="00DE22DF" w:rsidP="008373A1">
            <w:pPr>
              <w:contextualSpacing/>
            </w:pPr>
          </w:p>
        </w:tc>
        <w:tc>
          <w:tcPr>
            <w:tcW w:w="4649" w:type="dxa"/>
          </w:tcPr>
          <w:p w:rsidR="00DE22DF" w:rsidRPr="00336C06" w:rsidRDefault="00DE22DF" w:rsidP="008373A1">
            <w:pPr>
              <w:contextualSpacing/>
            </w:pPr>
            <w:r w:rsidRPr="00336C06">
              <w:t>Коксуемость 10 %-</w:t>
            </w:r>
            <w:proofErr w:type="spellStart"/>
            <w:r w:rsidRPr="00336C06">
              <w:t>ного</w:t>
            </w:r>
            <w:proofErr w:type="spellEnd"/>
            <w:r w:rsidRPr="00336C06">
              <w:t xml:space="preserve"> остатка разгонки, % (по массе), не более</w:t>
            </w:r>
          </w:p>
        </w:tc>
        <w:tc>
          <w:tcPr>
            <w:tcW w:w="1418" w:type="dxa"/>
          </w:tcPr>
          <w:p w:rsidR="00DE22DF" w:rsidRPr="00336C06" w:rsidRDefault="00DE22DF" w:rsidP="008373A1">
            <w:pPr>
              <w:contextualSpacing/>
            </w:pPr>
            <w:r w:rsidRPr="00336C06">
              <w:t>0,30</w:t>
            </w:r>
          </w:p>
        </w:tc>
      </w:tr>
      <w:tr w:rsidR="00DE22DF" w:rsidRPr="00336C06" w:rsidTr="00917279">
        <w:tc>
          <w:tcPr>
            <w:tcW w:w="739" w:type="dxa"/>
            <w:vMerge/>
            <w:vAlign w:val="center"/>
          </w:tcPr>
          <w:p w:rsidR="00DE22DF" w:rsidRPr="00336C06" w:rsidRDefault="00DE22DF" w:rsidP="008373A1">
            <w:pPr>
              <w:contextualSpacing/>
              <w:jc w:val="center"/>
            </w:pPr>
          </w:p>
        </w:tc>
        <w:tc>
          <w:tcPr>
            <w:tcW w:w="1417" w:type="dxa"/>
            <w:vMerge/>
          </w:tcPr>
          <w:p w:rsidR="00DE22DF" w:rsidRPr="00336C06" w:rsidRDefault="00DE22DF" w:rsidP="008373A1">
            <w:pPr>
              <w:contextualSpacing/>
            </w:pPr>
          </w:p>
        </w:tc>
        <w:tc>
          <w:tcPr>
            <w:tcW w:w="2268" w:type="dxa"/>
            <w:vMerge/>
          </w:tcPr>
          <w:p w:rsidR="00DE22DF" w:rsidRPr="00336C06" w:rsidRDefault="00DE22DF" w:rsidP="008373A1">
            <w:pPr>
              <w:contextualSpacing/>
            </w:pPr>
          </w:p>
        </w:tc>
        <w:tc>
          <w:tcPr>
            <w:tcW w:w="4649" w:type="dxa"/>
          </w:tcPr>
          <w:p w:rsidR="00DE22DF" w:rsidRPr="00336C06" w:rsidRDefault="00DE22DF" w:rsidP="008373A1">
            <w:pPr>
              <w:contextualSpacing/>
            </w:pPr>
            <w:r w:rsidRPr="00336C06">
              <w:t>Зольность, % (по массе), не более</w:t>
            </w:r>
          </w:p>
        </w:tc>
        <w:tc>
          <w:tcPr>
            <w:tcW w:w="1418" w:type="dxa"/>
          </w:tcPr>
          <w:p w:rsidR="00DE22DF" w:rsidRPr="00336C06" w:rsidRDefault="00DE22DF" w:rsidP="008373A1">
            <w:pPr>
              <w:contextualSpacing/>
            </w:pPr>
            <w:r w:rsidRPr="00336C06">
              <w:t>0,01</w:t>
            </w:r>
          </w:p>
        </w:tc>
      </w:tr>
      <w:tr w:rsidR="00DE22DF" w:rsidRPr="00336C06" w:rsidTr="00917279">
        <w:tc>
          <w:tcPr>
            <w:tcW w:w="739" w:type="dxa"/>
            <w:vMerge/>
            <w:vAlign w:val="center"/>
          </w:tcPr>
          <w:p w:rsidR="00DE22DF" w:rsidRPr="00336C06" w:rsidRDefault="00DE22DF" w:rsidP="008373A1">
            <w:pPr>
              <w:contextualSpacing/>
              <w:jc w:val="center"/>
            </w:pPr>
          </w:p>
        </w:tc>
        <w:tc>
          <w:tcPr>
            <w:tcW w:w="1417" w:type="dxa"/>
            <w:vMerge/>
          </w:tcPr>
          <w:p w:rsidR="00DE22DF" w:rsidRPr="00336C06" w:rsidRDefault="00DE22DF" w:rsidP="008373A1">
            <w:pPr>
              <w:contextualSpacing/>
            </w:pPr>
          </w:p>
        </w:tc>
        <w:tc>
          <w:tcPr>
            <w:tcW w:w="2268" w:type="dxa"/>
            <w:vMerge/>
          </w:tcPr>
          <w:p w:rsidR="00DE22DF" w:rsidRPr="00336C06" w:rsidRDefault="00DE22DF" w:rsidP="008373A1">
            <w:pPr>
              <w:contextualSpacing/>
            </w:pPr>
          </w:p>
        </w:tc>
        <w:tc>
          <w:tcPr>
            <w:tcW w:w="4649" w:type="dxa"/>
          </w:tcPr>
          <w:p w:rsidR="00DE22DF" w:rsidRPr="00336C06" w:rsidRDefault="00DE22DF" w:rsidP="008373A1">
            <w:pPr>
              <w:contextualSpacing/>
            </w:pPr>
            <w:r w:rsidRPr="00336C06">
              <w:t>Содержание воды, мг/кг, не более</w:t>
            </w:r>
          </w:p>
        </w:tc>
        <w:tc>
          <w:tcPr>
            <w:tcW w:w="1418" w:type="dxa"/>
          </w:tcPr>
          <w:p w:rsidR="00DE22DF" w:rsidRPr="00336C06" w:rsidRDefault="00DE22DF" w:rsidP="008373A1">
            <w:pPr>
              <w:contextualSpacing/>
            </w:pPr>
            <w:r w:rsidRPr="00336C06">
              <w:t>200</w:t>
            </w:r>
          </w:p>
        </w:tc>
      </w:tr>
      <w:tr w:rsidR="00DE22DF" w:rsidRPr="00336C06" w:rsidTr="00917279">
        <w:tc>
          <w:tcPr>
            <w:tcW w:w="739" w:type="dxa"/>
            <w:vMerge/>
            <w:vAlign w:val="center"/>
          </w:tcPr>
          <w:p w:rsidR="00DE22DF" w:rsidRPr="00336C06" w:rsidRDefault="00DE22DF" w:rsidP="008373A1">
            <w:pPr>
              <w:contextualSpacing/>
              <w:jc w:val="center"/>
            </w:pPr>
          </w:p>
        </w:tc>
        <w:tc>
          <w:tcPr>
            <w:tcW w:w="1417" w:type="dxa"/>
            <w:vMerge/>
          </w:tcPr>
          <w:p w:rsidR="00DE22DF" w:rsidRPr="00336C06" w:rsidRDefault="00DE22DF" w:rsidP="008373A1">
            <w:pPr>
              <w:contextualSpacing/>
            </w:pPr>
          </w:p>
        </w:tc>
        <w:tc>
          <w:tcPr>
            <w:tcW w:w="2268" w:type="dxa"/>
            <w:vMerge/>
          </w:tcPr>
          <w:p w:rsidR="00DE22DF" w:rsidRPr="00336C06" w:rsidRDefault="00DE22DF" w:rsidP="008373A1">
            <w:pPr>
              <w:contextualSpacing/>
            </w:pPr>
          </w:p>
        </w:tc>
        <w:tc>
          <w:tcPr>
            <w:tcW w:w="4649" w:type="dxa"/>
          </w:tcPr>
          <w:p w:rsidR="00DE22DF" w:rsidRPr="00336C06" w:rsidRDefault="00DE22DF" w:rsidP="008373A1">
            <w:pPr>
              <w:contextualSpacing/>
            </w:pPr>
            <w:r w:rsidRPr="00336C06">
              <w:t>Общее загрязнение, мг/кг, не более</w:t>
            </w:r>
          </w:p>
        </w:tc>
        <w:tc>
          <w:tcPr>
            <w:tcW w:w="1418" w:type="dxa"/>
          </w:tcPr>
          <w:p w:rsidR="00DE22DF" w:rsidRPr="00336C06" w:rsidRDefault="00DE22DF" w:rsidP="008373A1">
            <w:pPr>
              <w:contextualSpacing/>
            </w:pPr>
            <w:r w:rsidRPr="00336C06">
              <w:t>24</w:t>
            </w:r>
          </w:p>
        </w:tc>
      </w:tr>
      <w:tr w:rsidR="00DE22DF" w:rsidRPr="00336C06" w:rsidTr="00917279">
        <w:tc>
          <w:tcPr>
            <w:tcW w:w="739" w:type="dxa"/>
            <w:vMerge/>
            <w:vAlign w:val="center"/>
          </w:tcPr>
          <w:p w:rsidR="00DE22DF" w:rsidRPr="00336C06" w:rsidRDefault="00DE22DF" w:rsidP="008373A1">
            <w:pPr>
              <w:contextualSpacing/>
              <w:jc w:val="center"/>
            </w:pPr>
          </w:p>
        </w:tc>
        <w:tc>
          <w:tcPr>
            <w:tcW w:w="1417" w:type="dxa"/>
            <w:vMerge/>
          </w:tcPr>
          <w:p w:rsidR="00DE22DF" w:rsidRPr="00336C06" w:rsidRDefault="00DE22DF" w:rsidP="008373A1">
            <w:pPr>
              <w:contextualSpacing/>
            </w:pPr>
          </w:p>
        </w:tc>
        <w:tc>
          <w:tcPr>
            <w:tcW w:w="2268" w:type="dxa"/>
            <w:vMerge/>
          </w:tcPr>
          <w:p w:rsidR="00DE22DF" w:rsidRPr="00336C06" w:rsidRDefault="00DE22DF" w:rsidP="008373A1">
            <w:pPr>
              <w:contextualSpacing/>
            </w:pPr>
          </w:p>
        </w:tc>
        <w:tc>
          <w:tcPr>
            <w:tcW w:w="4649" w:type="dxa"/>
          </w:tcPr>
          <w:p w:rsidR="00DE22DF" w:rsidRPr="00336C06" w:rsidRDefault="00DE22DF" w:rsidP="008373A1">
            <w:pPr>
              <w:contextualSpacing/>
            </w:pPr>
            <w:r w:rsidRPr="00336C06">
              <w:t>Коррозия медной пластинки (3 ч при 50°С), единицы по шкале</w:t>
            </w:r>
          </w:p>
        </w:tc>
        <w:tc>
          <w:tcPr>
            <w:tcW w:w="1418" w:type="dxa"/>
          </w:tcPr>
          <w:p w:rsidR="00DE22DF" w:rsidRPr="00336C06" w:rsidRDefault="00DE22DF" w:rsidP="008373A1">
            <w:pPr>
              <w:contextualSpacing/>
            </w:pPr>
            <w:r w:rsidRPr="00336C06">
              <w:t>Класс 1</w:t>
            </w:r>
          </w:p>
        </w:tc>
      </w:tr>
      <w:tr w:rsidR="00DE22DF" w:rsidRPr="00336C06" w:rsidTr="00917279">
        <w:tc>
          <w:tcPr>
            <w:tcW w:w="739" w:type="dxa"/>
            <w:vMerge/>
            <w:vAlign w:val="center"/>
          </w:tcPr>
          <w:p w:rsidR="00DE22DF" w:rsidRPr="00336C06" w:rsidRDefault="00DE22DF" w:rsidP="008373A1">
            <w:pPr>
              <w:contextualSpacing/>
              <w:jc w:val="center"/>
            </w:pPr>
          </w:p>
        </w:tc>
        <w:tc>
          <w:tcPr>
            <w:tcW w:w="1417" w:type="dxa"/>
            <w:vMerge/>
          </w:tcPr>
          <w:p w:rsidR="00DE22DF" w:rsidRPr="00336C06" w:rsidRDefault="00DE22DF" w:rsidP="008373A1">
            <w:pPr>
              <w:contextualSpacing/>
            </w:pPr>
          </w:p>
        </w:tc>
        <w:tc>
          <w:tcPr>
            <w:tcW w:w="2268" w:type="dxa"/>
            <w:vMerge/>
          </w:tcPr>
          <w:p w:rsidR="00DE22DF" w:rsidRPr="00336C06" w:rsidRDefault="00DE22DF" w:rsidP="008373A1">
            <w:pPr>
              <w:contextualSpacing/>
            </w:pPr>
          </w:p>
        </w:tc>
        <w:tc>
          <w:tcPr>
            <w:tcW w:w="4649" w:type="dxa"/>
          </w:tcPr>
          <w:p w:rsidR="00DE22DF" w:rsidRPr="00336C06" w:rsidRDefault="00DE22DF" w:rsidP="008373A1">
            <w:pPr>
              <w:contextualSpacing/>
            </w:pPr>
            <w:r w:rsidRPr="00336C06">
              <w:t>Окислительная стабильность: общее количество осадка, г/м3, не более</w:t>
            </w:r>
          </w:p>
        </w:tc>
        <w:tc>
          <w:tcPr>
            <w:tcW w:w="1418" w:type="dxa"/>
          </w:tcPr>
          <w:p w:rsidR="00DE22DF" w:rsidRPr="00336C06" w:rsidRDefault="00DE22DF" w:rsidP="008373A1">
            <w:pPr>
              <w:contextualSpacing/>
            </w:pPr>
            <w:r w:rsidRPr="00336C06">
              <w:t>25</w:t>
            </w:r>
          </w:p>
        </w:tc>
      </w:tr>
      <w:tr w:rsidR="00DE22DF" w:rsidRPr="00336C06" w:rsidTr="00917279">
        <w:tc>
          <w:tcPr>
            <w:tcW w:w="739" w:type="dxa"/>
            <w:vMerge/>
            <w:vAlign w:val="center"/>
          </w:tcPr>
          <w:p w:rsidR="00DE22DF" w:rsidRPr="00336C06" w:rsidRDefault="00DE22DF" w:rsidP="008373A1">
            <w:pPr>
              <w:contextualSpacing/>
              <w:jc w:val="center"/>
            </w:pPr>
          </w:p>
        </w:tc>
        <w:tc>
          <w:tcPr>
            <w:tcW w:w="1417" w:type="dxa"/>
            <w:vMerge/>
          </w:tcPr>
          <w:p w:rsidR="00DE22DF" w:rsidRPr="00336C06" w:rsidRDefault="00DE22DF" w:rsidP="008373A1">
            <w:pPr>
              <w:contextualSpacing/>
            </w:pPr>
          </w:p>
        </w:tc>
        <w:tc>
          <w:tcPr>
            <w:tcW w:w="2268" w:type="dxa"/>
            <w:vMerge/>
          </w:tcPr>
          <w:p w:rsidR="00DE22DF" w:rsidRPr="00336C06" w:rsidRDefault="00DE22DF" w:rsidP="008373A1">
            <w:pPr>
              <w:contextualSpacing/>
            </w:pPr>
          </w:p>
        </w:tc>
        <w:tc>
          <w:tcPr>
            <w:tcW w:w="4649" w:type="dxa"/>
          </w:tcPr>
          <w:p w:rsidR="00DE22DF" w:rsidRPr="00336C06" w:rsidRDefault="00DE22DF" w:rsidP="008373A1">
            <w:pPr>
              <w:contextualSpacing/>
            </w:pPr>
            <w:r w:rsidRPr="00336C06">
              <w:t>Смазывающая способность: скорректированный диаметр пятна износа при 60°С, мкм, не более</w:t>
            </w:r>
          </w:p>
        </w:tc>
        <w:tc>
          <w:tcPr>
            <w:tcW w:w="1418" w:type="dxa"/>
          </w:tcPr>
          <w:p w:rsidR="00DE22DF" w:rsidRPr="00336C06" w:rsidRDefault="00DE22DF" w:rsidP="008373A1">
            <w:pPr>
              <w:contextualSpacing/>
            </w:pPr>
            <w:r w:rsidRPr="00336C06">
              <w:t>460</w:t>
            </w:r>
          </w:p>
        </w:tc>
      </w:tr>
      <w:tr w:rsidR="00DE22DF" w:rsidRPr="00336C06" w:rsidTr="00917279">
        <w:tc>
          <w:tcPr>
            <w:tcW w:w="739" w:type="dxa"/>
            <w:vMerge/>
            <w:vAlign w:val="center"/>
          </w:tcPr>
          <w:p w:rsidR="00DE22DF" w:rsidRPr="00336C06" w:rsidRDefault="00DE22DF" w:rsidP="008373A1">
            <w:pPr>
              <w:contextualSpacing/>
              <w:jc w:val="center"/>
            </w:pPr>
          </w:p>
        </w:tc>
        <w:tc>
          <w:tcPr>
            <w:tcW w:w="1417" w:type="dxa"/>
            <w:vMerge/>
          </w:tcPr>
          <w:p w:rsidR="00DE22DF" w:rsidRPr="00336C06" w:rsidRDefault="00DE22DF" w:rsidP="008373A1">
            <w:pPr>
              <w:contextualSpacing/>
            </w:pPr>
          </w:p>
        </w:tc>
        <w:tc>
          <w:tcPr>
            <w:tcW w:w="2268" w:type="dxa"/>
            <w:vMerge/>
          </w:tcPr>
          <w:p w:rsidR="00DE22DF" w:rsidRPr="00336C06" w:rsidRDefault="00DE22DF" w:rsidP="008373A1">
            <w:pPr>
              <w:contextualSpacing/>
            </w:pPr>
          </w:p>
        </w:tc>
        <w:tc>
          <w:tcPr>
            <w:tcW w:w="4649" w:type="dxa"/>
          </w:tcPr>
          <w:p w:rsidR="00DE22DF" w:rsidRPr="00336C06" w:rsidRDefault="00DE22DF" w:rsidP="008373A1">
            <w:pPr>
              <w:contextualSpacing/>
            </w:pPr>
            <w:r w:rsidRPr="00336C06">
              <w:t>Кинематическая вязкость при 40°С, мм2/с</w:t>
            </w:r>
          </w:p>
        </w:tc>
        <w:tc>
          <w:tcPr>
            <w:tcW w:w="1418" w:type="dxa"/>
          </w:tcPr>
          <w:p w:rsidR="00DE22DF" w:rsidRPr="00336C06" w:rsidRDefault="00DE22DF" w:rsidP="008373A1">
            <w:pPr>
              <w:contextualSpacing/>
            </w:pPr>
            <w:r w:rsidRPr="00336C06">
              <w:t>2,00-4,50</w:t>
            </w:r>
          </w:p>
        </w:tc>
      </w:tr>
      <w:tr w:rsidR="00DE22DF" w:rsidRPr="00336C06" w:rsidTr="00917279">
        <w:tc>
          <w:tcPr>
            <w:tcW w:w="739" w:type="dxa"/>
            <w:vMerge/>
            <w:vAlign w:val="center"/>
          </w:tcPr>
          <w:p w:rsidR="00DE22DF" w:rsidRPr="00336C06" w:rsidRDefault="00DE22DF" w:rsidP="008373A1">
            <w:pPr>
              <w:contextualSpacing/>
              <w:jc w:val="center"/>
            </w:pPr>
          </w:p>
        </w:tc>
        <w:tc>
          <w:tcPr>
            <w:tcW w:w="1417" w:type="dxa"/>
            <w:vMerge/>
          </w:tcPr>
          <w:p w:rsidR="00DE22DF" w:rsidRPr="00336C06" w:rsidRDefault="00DE22DF" w:rsidP="008373A1">
            <w:pPr>
              <w:contextualSpacing/>
            </w:pPr>
          </w:p>
        </w:tc>
        <w:tc>
          <w:tcPr>
            <w:tcW w:w="2268" w:type="dxa"/>
            <w:vMerge/>
          </w:tcPr>
          <w:p w:rsidR="00DE22DF" w:rsidRPr="00336C06" w:rsidRDefault="00DE22DF" w:rsidP="008373A1">
            <w:pPr>
              <w:contextualSpacing/>
            </w:pPr>
          </w:p>
        </w:tc>
        <w:tc>
          <w:tcPr>
            <w:tcW w:w="4649" w:type="dxa"/>
          </w:tcPr>
          <w:p w:rsidR="00DE22DF" w:rsidRPr="00336C06" w:rsidRDefault="00DE22DF" w:rsidP="008373A1">
            <w:pPr>
              <w:contextualSpacing/>
            </w:pPr>
            <w:r w:rsidRPr="00336C06">
              <w:t>Фракционный состав:</w:t>
            </w:r>
          </w:p>
          <w:p w:rsidR="00DE22DF" w:rsidRPr="00336C06" w:rsidRDefault="00DE22DF" w:rsidP="008373A1">
            <w:pPr>
              <w:contextualSpacing/>
            </w:pPr>
            <w:r w:rsidRPr="00336C06">
              <w:t>при температуре 250°С, % (по объему), менее</w:t>
            </w:r>
          </w:p>
          <w:p w:rsidR="00DE22DF" w:rsidRPr="00336C06" w:rsidRDefault="00DE22DF" w:rsidP="008373A1">
            <w:pPr>
              <w:contextualSpacing/>
            </w:pPr>
            <w:r w:rsidRPr="00336C06">
              <w:t>при температуре 350°С, % (по объему), не менее</w:t>
            </w:r>
          </w:p>
          <w:p w:rsidR="00DE22DF" w:rsidRPr="00336C06" w:rsidRDefault="00DE22DF" w:rsidP="008373A1">
            <w:pPr>
              <w:contextualSpacing/>
            </w:pPr>
            <w:r w:rsidRPr="00336C06">
              <w:t>95% (по объему) перегоняется при температуре, °С, не выше</w:t>
            </w:r>
          </w:p>
        </w:tc>
        <w:tc>
          <w:tcPr>
            <w:tcW w:w="1418" w:type="dxa"/>
          </w:tcPr>
          <w:p w:rsidR="00DE22DF" w:rsidRPr="00336C06" w:rsidRDefault="00DE22DF" w:rsidP="008373A1">
            <w:pPr>
              <w:contextualSpacing/>
            </w:pPr>
          </w:p>
          <w:p w:rsidR="00DE22DF" w:rsidRPr="00336C06" w:rsidRDefault="00DE22DF" w:rsidP="008373A1">
            <w:pPr>
              <w:contextualSpacing/>
            </w:pPr>
            <w:r w:rsidRPr="00336C06">
              <w:t>65</w:t>
            </w:r>
          </w:p>
          <w:p w:rsidR="00DE22DF" w:rsidRPr="00336C06" w:rsidRDefault="00DE22DF" w:rsidP="008373A1">
            <w:pPr>
              <w:contextualSpacing/>
            </w:pPr>
            <w:r w:rsidRPr="00336C06">
              <w:t>85</w:t>
            </w:r>
          </w:p>
          <w:p w:rsidR="00DE22DF" w:rsidRPr="00336C06" w:rsidRDefault="00DE22DF" w:rsidP="008373A1">
            <w:pPr>
              <w:contextualSpacing/>
            </w:pPr>
            <w:r w:rsidRPr="00336C06">
              <w:t>360</w:t>
            </w:r>
          </w:p>
        </w:tc>
      </w:tr>
      <w:tr w:rsidR="00DE22DF" w:rsidRPr="00336C06" w:rsidTr="00917279">
        <w:trPr>
          <w:trHeight w:val="499"/>
        </w:trPr>
        <w:tc>
          <w:tcPr>
            <w:tcW w:w="739" w:type="dxa"/>
            <w:vMerge/>
            <w:vAlign w:val="center"/>
          </w:tcPr>
          <w:p w:rsidR="00DE22DF" w:rsidRPr="00336C06" w:rsidRDefault="00DE22DF" w:rsidP="008373A1">
            <w:pPr>
              <w:contextualSpacing/>
              <w:jc w:val="center"/>
            </w:pPr>
          </w:p>
        </w:tc>
        <w:tc>
          <w:tcPr>
            <w:tcW w:w="1417" w:type="dxa"/>
            <w:vMerge/>
          </w:tcPr>
          <w:p w:rsidR="00DE22DF" w:rsidRPr="00336C06" w:rsidRDefault="00DE22DF" w:rsidP="008373A1">
            <w:pPr>
              <w:contextualSpacing/>
            </w:pPr>
          </w:p>
        </w:tc>
        <w:tc>
          <w:tcPr>
            <w:tcW w:w="2268" w:type="dxa"/>
            <w:vMerge/>
          </w:tcPr>
          <w:p w:rsidR="00DE22DF" w:rsidRPr="00336C06" w:rsidRDefault="00DE22DF" w:rsidP="008373A1">
            <w:pPr>
              <w:contextualSpacing/>
            </w:pPr>
          </w:p>
        </w:tc>
        <w:tc>
          <w:tcPr>
            <w:tcW w:w="4649" w:type="dxa"/>
          </w:tcPr>
          <w:p w:rsidR="00DE22DF" w:rsidRPr="00336C06" w:rsidRDefault="00DE22DF" w:rsidP="008373A1">
            <w:pPr>
              <w:contextualSpacing/>
            </w:pPr>
            <w:r w:rsidRPr="00336C06">
              <w:t>Содержание метиловых эфиров жирных кислот % (по объему), не более</w:t>
            </w:r>
          </w:p>
        </w:tc>
        <w:tc>
          <w:tcPr>
            <w:tcW w:w="1418" w:type="dxa"/>
          </w:tcPr>
          <w:p w:rsidR="00DE22DF" w:rsidRPr="00336C06" w:rsidRDefault="00DE22DF" w:rsidP="008373A1">
            <w:pPr>
              <w:contextualSpacing/>
            </w:pPr>
            <w:r w:rsidRPr="00336C06">
              <w:t>7,0</w:t>
            </w:r>
          </w:p>
        </w:tc>
      </w:tr>
    </w:tbl>
    <w:p w:rsidR="00DE22DF" w:rsidRPr="00DE22DF" w:rsidRDefault="00DE22DF" w:rsidP="00DE22DF">
      <w:pPr>
        <w:contextualSpacing/>
        <w:rPr>
          <w:sz w:val="24"/>
          <w:szCs w:val="24"/>
          <w:highlight w:val="yellow"/>
          <w:lang w:val="ru-RU"/>
        </w:rPr>
      </w:pPr>
      <w:r w:rsidRPr="00DE22DF">
        <w:rPr>
          <w:sz w:val="24"/>
          <w:szCs w:val="24"/>
          <w:lang w:val="ru-RU"/>
        </w:rPr>
        <w:t>Допускается поставка ГСМ более высокого качества, но не менее качества 4 класса.</w:t>
      </w:r>
    </w:p>
    <w:p w:rsidR="00DE22DF" w:rsidRPr="004A3F54" w:rsidRDefault="00DE22DF" w:rsidP="00DE22DF">
      <w:pPr>
        <w:contextualSpacing/>
        <w:rPr>
          <w:b/>
          <w:sz w:val="24"/>
          <w:szCs w:val="24"/>
          <w:lang w:val="ru-RU"/>
        </w:rPr>
      </w:pPr>
      <w:r w:rsidRPr="00DE22DF">
        <w:rPr>
          <w:b/>
          <w:sz w:val="24"/>
          <w:szCs w:val="24"/>
          <w:lang w:val="ru-RU"/>
        </w:rPr>
        <w:t xml:space="preserve">4.  Начальная (максимальная) </w:t>
      </w:r>
      <w:r w:rsidRPr="004A3F54">
        <w:rPr>
          <w:b/>
          <w:sz w:val="24"/>
          <w:szCs w:val="24"/>
          <w:lang w:val="ru-RU"/>
        </w:rPr>
        <w:t>цена договора:</w:t>
      </w:r>
    </w:p>
    <w:p w:rsidR="00DE22DF" w:rsidRPr="004A3F54" w:rsidRDefault="00DE22DF" w:rsidP="00DE22DF">
      <w:pPr>
        <w:contextualSpacing/>
        <w:jc w:val="both"/>
        <w:rPr>
          <w:sz w:val="24"/>
          <w:szCs w:val="24"/>
          <w:lang w:val="ru-RU"/>
        </w:rPr>
      </w:pPr>
      <w:r w:rsidRPr="004A3F54">
        <w:rPr>
          <w:sz w:val="24"/>
          <w:szCs w:val="24"/>
          <w:lang w:val="ru-RU"/>
        </w:rPr>
        <w:t xml:space="preserve">Начальная (максимальная) цена договора составляет </w:t>
      </w:r>
      <w:r w:rsidR="004A3F54" w:rsidRPr="004A3F54">
        <w:rPr>
          <w:sz w:val="24"/>
          <w:szCs w:val="24"/>
          <w:lang w:val="ru-RU"/>
        </w:rPr>
        <w:t>1</w:t>
      </w:r>
      <w:r w:rsidR="004A3F54" w:rsidRPr="004A3F54">
        <w:rPr>
          <w:sz w:val="24"/>
          <w:szCs w:val="24"/>
        </w:rPr>
        <w:t> </w:t>
      </w:r>
      <w:r w:rsidR="004A3F54" w:rsidRPr="004A3F54">
        <w:rPr>
          <w:sz w:val="24"/>
          <w:szCs w:val="24"/>
          <w:lang w:val="ru-RU"/>
        </w:rPr>
        <w:t>314 480 (Один миллион триста четырнадцать тысяч четыреста восемьдесят) рублей 00 копеек, в том числе НДС (20%)</w:t>
      </w:r>
      <w:r w:rsidR="004A3F54" w:rsidRPr="004A3F54">
        <w:rPr>
          <w:i/>
          <w:sz w:val="24"/>
          <w:szCs w:val="24"/>
          <w:lang w:val="ru-RU"/>
        </w:rPr>
        <w:t>.</w:t>
      </w:r>
      <w:r w:rsidR="004A3F54" w:rsidRPr="004A3F54">
        <w:rPr>
          <w:sz w:val="24"/>
          <w:szCs w:val="24"/>
          <w:lang w:val="ru-RU"/>
        </w:rPr>
        <w:t xml:space="preserve"> </w:t>
      </w:r>
      <w:r w:rsidRPr="004A3F54">
        <w:rPr>
          <w:sz w:val="24"/>
          <w:szCs w:val="24"/>
          <w:lang w:val="ru-RU"/>
        </w:rPr>
        <w:t xml:space="preserve">     </w:t>
      </w:r>
    </w:p>
    <w:p w:rsidR="00DE22DF" w:rsidRPr="00DE22DF" w:rsidRDefault="00DE22DF" w:rsidP="00DE22DF">
      <w:pPr>
        <w:contextualSpacing/>
        <w:jc w:val="both"/>
        <w:rPr>
          <w:sz w:val="24"/>
          <w:szCs w:val="24"/>
          <w:lang w:val="ru-RU"/>
        </w:rPr>
      </w:pPr>
      <w:r w:rsidRPr="004A3F54">
        <w:rPr>
          <w:sz w:val="24"/>
          <w:szCs w:val="24"/>
          <w:lang w:val="ru-RU"/>
        </w:rPr>
        <w:t>Цена договора включает в себя все расходы поставщика, связанные с исполнением договора, а также стоимость ГСМ, затраты на изготовление и обслуживание топливных смарт-карт (в количестве не более 30 штук), информационные услуги, все расходы по оформлению необходимой документации, в том числе расходы</w:t>
      </w:r>
      <w:r w:rsidRPr="00DE22DF">
        <w:rPr>
          <w:sz w:val="24"/>
          <w:szCs w:val="24"/>
          <w:lang w:val="ru-RU"/>
        </w:rPr>
        <w:t xml:space="preserve"> на страхование, расходы, связанные с уплатой всех пошлин, налогов, сборов и других обязательных платежей в соответствии с законодательством Российской Федерации.</w:t>
      </w:r>
    </w:p>
    <w:p w:rsidR="00DE22DF" w:rsidRPr="00DE22DF" w:rsidRDefault="00DE22DF" w:rsidP="00DE22DF">
      <w:pPr>
        <w:contextualSpacing/>
        <w:jc w:val="both"/>
        <w:rPr>
          <w:sz w:val="24"/>
          <w:szCs w:val="24"/>
          <w:lang w:val="ru-RU"/>
        </w:rPr>
      </w:pPr>
      <w:r w:rsidRPr="00DE22DF">
        <w:rPr>
          <w:sz w:val="24"/>
          <w:szCs w:val="24"/>
          <w:lang w:val="ru-RU"/>
        </w:rPr>
        <w:t>Цена договора является твердой и не может изменяться в процессе его исполнения, за исключением случаев</w:t>
      </w:r>
      <w:r w:rsidR="008373A1">
        <w:rPr>
          <w:sz w:val="24"/>
          <w:szCs w:val="24"/>
          <w:lang w:val="ru-RU"/>
        </w:rPr>
        <w:t>,</w:t>
      </w:r>
      <w:r w:rsidRPr="00DE22DF">
        <w:rPr>
          <w:sz w:val="24"/>
          <w:szCs w:val="24"/>
          <w:lang w:val="ru-RU"/>
        </w:rPr>
        <w:t xml:space="preserve"> указанных в настоящей документации об электронном аукционе в соответствии с законодательством Российской Федерации.</w:t>
      </w:r>
    </w:p>
    <w:p w:rsidR="00DE22DF" w:rsidRPr="00DE22DF" w:rsidRDefault="00DE22DF" w:rsidP="00DE22DF">
      <w:pPr>
        <w:contextualSpacing/>
        <w:jc w:val="both"/>
        <w:rPr>
          <w:sz w:val="24"/>
          <w:szCs w:val="24"/>
          <w:lang w:val="ru-RU"/>
        </w:rPr>
      </w:pPr>
      <w:r w:rsidRPr="00DE22DF">
        <w:rPr>
          <w:b/>
          <w:sz w:val="24"/>
          <w:szCs w:val="24"/>
          <w:lang w:val="ru-RU"/>
        </w:rPr>
        <w:t xml:space="preserve">5. Область применения: </w:t>
      </w:r>
      <w:r w:rsidRPr="00DE22DF">
        <w:rPr>
          <w:sz w:val="24"/>
          <w:szCs w:val="24"/>
          <w:lang w:val="ru-RU"/>
        </w:rPr>
        <w:t xml:space="preserve">Бензин АИ-92, АИ-95 </w:t>
      </w:r>
      <w:r w:rsidR="004A3F54">
        <w:rPr>
          <w:sz w:val="24"/>
          <w:szCs w:val="24"/>
          <w:lang w:val="ru-RU"/>
        </w:rPr>
        <w:t xml:space="preserve">– </w:t>
      </w:r>
      <w:r w:rsidRPr="00DE22DF">
        <w:rPr>
          <w:sz w:val="24"/>
          <w:szCs w:val="24"/>
          <w:lang w:val="ru-RU"/>
        </w:rPr>
        <w:t>Топливная система транспортных средств. Дизельное топливо (евро) - Топливная система транспортных средств в зимний и летний период эксплуатации.</w:t>
      </w:r>
    </w:p>
    <w:p w:rsidR="00DE22DF" w:rsidRPr="00DE22DF" w:rsidRDefault="00DE22DF" w:rsidP="00DE22DF">
      <w:pPr>
        <w:contextualSpacing/>
        <w:jc w:val="both"/>
        <w:rPr>
          <w:b/>
          <w:sz w:val="24"/>
          <w:szCs w:val="24"/>
          <w:lang w:val="ru-RU"/>
        </w:rPr>
      </w:pPr>
      <w:r w:rsidRPr="00DE22DF">
        <w:rPr>
          <w:b/>
          <w:sz w:val="24"/>
          <w:szCs w:val="24"/>
          <w:lang w:val="ru-RU"/>
        </w:rPr>
        <w:t>6.</w:t>
      </w:r>
      <w:r w:rsidR="008373A1">
        <w:rPr>
          <w:b/>
          <w:sz w:val="24"/>
          <w:szCs w:val="24"/>
          <w:lang w:val="ru-RU"/>
        </w:rPr>
        <w:t xml:space="preserve"> </w:t>
      </w:r>
      <w:r w:rsidRPr="00DE22DF">
        <w:rPr>
          <w:b/>
          <w:sz w:val="24"/>
          <w:szCs w:val="24"/>
          <w:lang w:val="ru-RU"/>
        </w:rPr>
        <w:t xml:space="preserve">Срок (период) поставки товара: </w:t>
      </w:r>
      <w:r w:rsidRPr="00DE22DF">
        <w:rPr>
          <w:sz w:val="24"/>
          <w:szCs w:val="24"/>
          <w:lang w:val="ru-RU"/>
        </w:rPr>
        <w:t>Срок поставки товара – с 01</w:t>
      </w:r>
      <w:r w:rsidR="008373A1">
        <w:rPr>
          <w:sz w:val="24"/>
          <w:szCs w:val="24"/>
          <w:lang w:val="ru-RU"/>
        </w:rPr>
        <w:t xml:space="preserve"> </w:t>
      </w:r>
      <w:r w:rsidR="004A3F54">
        <w:rPr>
          <w:sz w:val="24"/>
          <w:szCs w:val="24"/>
          <w:lang w:val="ru-RU"/>
        </w:rPr>
        <w:t>января 2021</w:t>
      </w:r>
      <w:r w:rsidRPr="00DE22DF">
        <w:rPr>
          <w:sz w:val="24"/>
          <w:szCs w:val="24"/>
          <w:lang w:val="ru-RU"/>
        </w:rPr>
        <w:t xml:space="preserve"> года по 3</w:t>
      </w:r>
      <w:r w:rsidR="00D91C62">
        <w:rPr>
          <w:sz w:val="24"/>
          <w:szCs w:val="24"/>
          <w:lang w:val="ru-RU"/>
        </w:rPr>
        <w:t>1</w:t>
      </w:r>
      <w:r w:rsidRPr="00DE22DF">
        <w:rPr>
          <w:sz w:val="24"/>
          <w:szCs w:val="24"/>
          <w:lang w:val="ru-RU"/>
        </w:rPr>
        <w:t xml:space="preserve"> </w:t>
      </w:r>
      <w:r w:rsidR="004A3F54">
        <w:rPr>
          <w:sz w:val="24"/>
          <w:szCs w:val="24"/>
          <w:lang w:val="ru-RU"/>
        </w:rPr>
        <w:t>марта</w:t>
      </w:r>
      <w:r w:rsidRPr="00DE22DF">
        <w:rPr>
          <w:sz w:val="24"/>
          <w:szCs w:val="24"/>
          <w:lang w:val="ru-RU"/>
        </w:rPr>
        <w:t xml:space="preserve"> 202</w:t>
      </w:r>
      <w:r w:rsidR="004A3F54">
        <w:rPr>
          <w:sz w:val="24"/>
          <w:szCs w:val="24"/>
          <w:lang w:val="ru-RU"/>
        </w:rPr>
        <w:t>1</w:t>
      </w:r>
      <w:r w:rsidRPr="00DE22DF">
        <w:rPr>
          <w:sz w:val="24"/>
          <w:szCs w:val="24"/>
          <w:lang w:val="ru-RU"/>
        </w:rPr>
        <w:t xml:space="preserve"> года.</w:t>
      </w:r>
    </w:p>
    <w:p w:rsidR="00DE22DF" w:rsidRPr="00DE22DF" w:rsidRDefault="00DE22DF" w:rsidP="00DE22DF">
      <w:pPr>
        <w:contextualSpacing/>
        <w:jc w:val="both"/>
        <w:rPr>
          <w:b/>
          <w:sz w:val="24"/>
          <w:szCs w:val="24"/>
          <w:lang w:val="ru-RU"/>
        </w:rPr>
      </w:pPr>
      <w:r w:rsidRPr="00DE22DF">
        <w:rPr>
          <w:b/>
          <w:sz w:val="24"/>
          <w:szCs w:val="24"/>
          <w:lang w:val="ru-RU"/>
        </w:rPr>
        <w:t xml:space="preserve">7. Место и условия поставки товара: </w:t>
      </w:r>
      <w:r w:rsidRPr="00DE22DF">
        <w:rPr>
          <w:sz w:val="24"/>
          <w:szCs w:val="24"/>
          <w:lang w:val="ru-RU"/>
        </w:rPr>
        <w:t>АЗС Исполнителя должна соответствовать следующим требованиям:</w:t>
      </w:r>
    </w:p>
    <w:p w:rsidR="00DE22DF" w:rsidRPr="00DE22DF" w:rsidRDefault="00DE22DF" w:rsidP="00DE22DF">
      <w:pPr>
        <w:contextualSpacing/>
        <w:jc w:val="both"/>
        <w:rPr>
          <w:sz w:val="24"/>
          <w:szCs w:val="24"/>
          <w:lang w:val="ru-RU"/>
        </w:rPr>
      </w:pPr>
      <w:r w:rsidRPr="00DE22DF">
        <w:rPr>
          <w:sz w:val="24"/>
          <w:szCs w:val="24"/>
          <w:lang w:val="ru-RU"/>
        </w:rPr>
        <w:t xml:space="preserve">     - Не более трёх километров от фактического адреса пребывания транспорта, находящегося по адресу: Свердловская область г. Березовский, ул. Ленина д. 52.</w:t>
      </w:r>
    </w:p>
    <w:p w:rsidR="00DE22DF" w:rsidRPr="00DE22DF" w:rsidRDefault="00DE22DF" w:rsidP="00DE22DF">
      <w:pPr>
        <w:contextualSpacing/>
        <w:rPr>
          <w:sz w:val="24"/>
          <w:szCs w:val="24"/>
          <w:lang w:val="ru-RU"/>
        </w:rPr>
      </w:pPr>
      <w:r w:rsidRPr="00DE22DF">
        <w:rPr>
          <w:sz w:val="24"/>
          <w:szCs w:val="24"/>
          <w:lang w:val="ru-RU"/>
        </w:rPr>
        <w:t xml:space="preserve">    - режим работы – круглосуточный; </w:t>
      </w:r>
    </w:p>
    <w:p w:rsidR="00DE22DF" w:rsidRPr="00DE22DF" w:rsidRDefault="00DE22DF" w:rsidP="00DE22DF">
      <w:pPr>
        <w:contextualSpacing/>
        <w:rPr>
          <w:sz w:val="24"/>
          <w:szCs w:val="24"/>
          <w:lang w:val="ru-RU"/>
        </w:rPr>
      </w:pPr>
      <w:r w:rsidRPr="00DE22DF">
        <w:rPr>
          <w:sz w:val="24"/>
          <w:szCs w:val="24"/>
          <w:lang w:val="ru-RU"/>
        </w:rPr>
        <w:t xml:space="preserve">    - основная нагрузка с 7-30 до 8-30 часов; </w:t>
      </w:r>
    </w:p>
    <w:p w:rsidR="00DE22DF" w:rsidRPr="00DE22DF" w:rsidRDefault="00DE22DF" w:rsidP="00DE22DF">
      <w:pPr>
        <w:contextualSpacing/>
        <w:jc w:val="both"/>
        <w:rPr>
          <w:sz w:val="24"/>
          <w:szCs w:val="24"/>
          <w:lang w:val="ru-RU"/>
        </w:rPr>
      </w:pPr>
      <w:r w:rsidRPr="00DE22DF">
        <w:rPr>
          <w:sz w:val="24"/>
          <w:szCs w:val="24"/>
          <w:lang w:val="ru-RU"/>
        </w:rPr>
        <w:t xml:space="preserve">    - автозаправочный комплекс должен обеспечивать заправку топливом через раздаточные колонки безналичным способом – по электронным топливным картам;</w:t>
      </w:r>
    </w:p>
    <w:p w:rsidR="00DE22DF" w:rsidRPr="00DE22DF" w:rsidRDefault="00DE22DF" w:rsidP="00DE22DF">
      <w:pPr>
        <w:contextualSpacing/>
        <w:rPr>
          <w:sz w:val="24"/>
          <w:szCs w:val="24"/>
          <w:lang w:val="ru-RU"/>
        </w:rPr>
      </w:pPr>
      <w:r w:rsidRPr="00DE22DF">
        <w:rPr>
          <w:sz w:val="24"/>
          <w:szCs w:val="24"/>
          <w:lang w:val="ru-RU"/>
        </w:rPr>
        <w:t xml:space="preserve">    - пропускная способность не менее 10 единиц транспорта в час (по каждому виду топлива).</w:t>
      </w:r>
    </w:p>
    <w:p w:rsidR="00DE22DF" w:rsidRPr="00DE22DF" w:rsidRDefault="00DE22DF" w:rsidP="00DE22DF">
      <w:pPr>
        <w:contextualSpacing/>
        <w:jc w:val="both"/>
        <w:rPr>
          <w:sz w:val="24"/>
          <w:szCs w:val="24"/>
          <w:lang w:val="ru-RU"/>
        </w:rPr>
      </w:pPr>
      <w:r w:rsidRPr="00DE22DF">
        <w:rPr>
          <w:sz w:val="24"/>
          <w:szCs w:val="24"/>
          <w:lang w:val="ru-RU"/>
        </w:rPr>
        <w:t>Кроме того, у исполнителя должна быть разветвлённая сеть АЗС на основных трассах Российской Федерации и в крупных областных центрах, либо заключены договоры, в соответствии с которыми топливные карты Исполнителя принимаются к оплате за топливо на АЗС других собственников, или работающие в системе «</w:t>
      </w:r>
      <w:proofErr w:type="spellStart"/>
      <w:r w:rsidRPr="00DE22DF">
        <w:rPr>
          <w:sz w:val="24"/>
          <w:szCs w:val="24"/>
          <w:lang w:val="ru-RU"/>
        </w:rPr>
        <w:t>Петрол</w:t>
      </w:r>
      <w:proofErr w:type="spellEnd"/>
      <w:r w:rsidRPr="00DE22DF">
        <w:rPr>
          <w:sz w:val="24"/>
          <w:szCs w:val="24"/>
          <w:lang w:val="ru-RU"/>
        </w:rPr>
        <w:t xml:space="preserve"> Плюс».</w:t>
      </w:r>
    </w:p>
    <w:p w:rsidR="00DE22DF" w:rsidRPr="00DE22DF" w:rsidRDefault="00DE22DF" w:rsidP="00DE22DF">
      <w:pPr>
        <w:contextualSpacing/>
        <w:jc w:val="both"/>
        <w:rPr>
          <w:b/>
          <w:sz w:val="24"/>
          <w:szCs w:val="24"/>
          <w:lang w:val="ru-RU"/>
        </w:rPr>
      </w:pPr>
      <w:r w:rsidRPr="00DE22DF">
        <w:rPr>
          <w:b/>
          <w:sz w:val="24"/>
          <w:szCs w:val="24"/>
          <w:lang w:val="ru-RU"/>
        </w:rPr>
        <w:t xml:space="preserve">8. Требования к безопасности: </w:t>
      </w:r>
      <w:r w:rsidRPr="00DE22DF">
        <w:rPr>
          <w:sz w:val="24"/>
          <w:szCs w:val="24"/>
          <w:lang w:val="ru-RU"/>
        </w:rPr>
        <w:t xml:space="preserve">Обе стороны должны руководствоваться действующим законодательством РФ, руководящим документом РД 153-39.2-080-01 «Правила технической эксплуатации автозаправочных станций», принятым и введенным в действие приказом Минэнерго РФ от 01.08.2001 № 229, с изменениями от 17.06.2003, инструкцией о порядке поступления, хранения, отпуска и учета нефти и нефтепродуктов на нефтебазах, наливных пунктах и автозаправочных станциях системы </w:t>
      </w:r>
      <w:proofErr w:type="spellStart"/>
      <w:r w:rsidRPr="00DE22DF">
        <w:rPr>
          <w:sz w:val="24"/>
          <w:szCs w:val="24"/>
          <w:lang w:val="ru-RU"/>
        </w:rPr>
        <w:t>Госкомнефтепродукта</w:t>
      </w:r>
      <w:proofErr w:type="spellEnd"/>
      <w:r w:rsidRPr="00DE22DF">
        <w:rPr>
          <w:sz w:val="24"/>
          <w:szCs w:val="24"/>
          <w:lang w:val="ru-RU"/>
        </w:rPr>
        <w:t xml:space="preserve"> СССР, утвержденной </w:t>
      </w:r>
      <w:proofErr w:type="spellStart"/>
      <w:r w:rsidRPr="00DE22DF">
        <w:rPr>
          <w:sz w:val="24"/>
          <w:szCs w:val="24"/>
          <w:lang w:val="ru-RU"/>
        </w:rPr>
        <w:t>Госкомнефтепродуктом</w:t>
      </w:r>
      <w:proofErr w:type="spellEnd"/>
      <w:r w:rsidRPr="00DE22DF">
        <w:rPr>
          <w:sz w:val="24"/>
          <w:szCs w:val="24"/>
          <w:lang w:val="ru-RU"/>
        </w:rPr>
        <w:t xml:space="preserve"> СССР 15.08.1985 № 06/21-8-446.\</w:t>
      </w:r>
    </w:p>
    <w:p w:rsidR="00DE22DF" w:rsidRPr="00DE22DF" w:rsidRDefault="00DE22DF" w:rsidP="00DE22DF">
      <w:pPr>
        <w:contextualSpacing/>
        <w:rPr>
          <w:b/>
          <w:sz w:val="24"/>
          <w:szCs w:val="24"/>
          <w:lang w:val="ru-RU"/>
        </w:rPr>
      </w:pPr>
      <w:r w:rsidRPr="00DE22DF">
        <w:rPr>
          <w:b/>
          <w:sz w:val="24"/>
          <w:szCs w:val="24"/>
          <w:lang w:val="ru-RU"/>
        </w:rPr>
        <w:t>9. Требования к качеству товара:</w:t>
      </w:r>
    </w:p>
    <w:p w:rsidR="00DE22DF" w:rsidRPr="00DE22DF" w:rsidRDefault="00DE22DF" w:rsidP="00DE22DF">
      <w:pPr>
        <w:contextualSpacing/>
        <w:jc w:val="both"/>
        <w:rPr>
          <w:sz w:val="24"/>
          <w:szCs w:val="24"/>
          <w:lang w:val="ru-RU"/>
        </w:rPr>
      </w:pPr>
      <w:r w:rsidRPr="00DE22DF">
        <w:rPr>
          <w:sz w:val="24"/>
          <w:szCs w:val="24"/>
          <w:lang w:val="ru-RU"/>
        </w:rPr>
        <w:t>9.1. Качество ГСМ должно соответствовать ГОСТ Р 51105-97, ГОСТ Р 51866-2002, ГОСТ Р 52368-2005,требованиям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 ТР ТС 013/2011, утвержденного Решением Таможенного союза от 18.10.2011 № 826, и  требованиям технического регламента, утвержденного Постановлением Правительства Российской Федерации от 27.02.2008 № 118 «О требованиях к автомобильному и авиационному бензину, дизельному и судовому топливу, топливу для реактивных двигателей и топочному мазуту», а также сертификату соответствия на товар и паспортам качества.</w:t>
      </w:r>
    </w:p>
    <w:p w:rsidR="00DE22DF" w:rsidRPr="00DE22DF" w:rsidRDefault="00DE22DF" w:rsidP="00DE22DF">
      <w:pPr>
        <w:contextualSpacing/>
        <w:jc w:val="both"/>
        <w:rPr>
          <w:sz w:val="24"/>
          <w:szCs w:val="24"/>
          <w:lang w:val="ru-RU"/>
        </w:rPr>
      </w:pPr>
      <w:r w:rsidRPr="00DE22DF">
        <w:rPr>
          <w:sz w:val="24"/>
          <w:szCs w:val="24"/>
          <w:lang w:val="ru-RU"/>
        </w:rPr>
        <w:t>9.2. Качество поставляемых нефтепродуктов должно соответствовать ГОСТам и ТУ на данный вид товара, подтверждаться действующими сертификатами соответствия РФ, паспортом качества, выданным заводом-изготовителем.</w:t>
      </w:r>
    </w:p>
    <w:p w:rsidR="00DE22DF" w:rsidRPr="00DE22DF" w:rsidRDefault="00DE22DF" w:rsidP="00DE22DF">
      <w:pPr>
        <w:contextualSpacing/>
        <w:jc w:val="both"/>
        <w:rPr>
          <w:sz w:val="24"/>
          <w:szCs w:val="24"/>
          <w:lang w:val="ru-RU"/>
        </w:rPr>
      </w:pPr>
      <w:r w:rsidRPr="00DE22DF">
        <w:rPr>
          <w:sz w:val="24"/>
          <w:szCs w:val="24"/>
          <w:lang w:val="ru-RU"/>
        </w:rPr>
        <w:t>9.3 Товар должен отвечать требованиям безопасности жизни и здоровья, а также иным требованиям, предъявляемым действующим законодательством Российской Федерации.</w:t>
      </w:r>
    </w:p>
    <w:p w:rsidR="00DE22DF" w:rsidRPr="00DE22DF" w:rsidRDefault="00DE22DF" w:rsidP="00DE22DF">
      <w:pPr>
        <w:contextualSpacing/>
        <w:rPr>
          <w:b/>
          <w:sz w:val="24"/>
          <w:szCs w:val="24"/>
          <w:lang w:val="ru-RU"/>
        </w:rPr>
      </w:pPr>
      <w:r w:rsidRPr="00DE22DF">
        <w:rPr>
          <w:b/>
          <w:sz w:val="24"/>
          <w:szCs w:val="24"/>
          <w:lang w:val="ru-RU"/>
        </w:rPr>
        <w:t>10. Требования к упаковке, хранению, транспортированию товара:</w:t>
      </w:r>
    </w:p>
    <w:p w:rsidR="00DE22DF" w:rsidRPr="00DE22DF" w:rsidRDefault="00DE22DF" w:rsidP="00DE22DF">
      <w:pPr>
        <w:contextualSpacing/>
        <w:jc w:val="both"/>
        <w:rPr>
          <w:sz w:val="24"/>
          <w:szCs w:val="24"/>
          <w:lang w:val="ru-RU"/>
        </w:rPr>
      </w:pPr>
      <w:r w:rsidRPr="00DE22DF">
        <w:rPr>
          <w:sz w:val="24"/>
          <w:szCs w:val="24"/>
          <w:lang w:val="ru-RU"/>
        </w:rPr>
        <w:t>10.1. Транспортирование осуществляют любым видом транспорта в соответствии с правилами перевозки грузов, действующими на данном виде транспорта, и требованиями ГОСТ 26653- 90.</w:t>
      </w:r>
    </w:p>
    <w:p w:rsidR="00DE22DF" w:rsidRPr="00DE22DF" w:rsidRDefault="00DE22DF" w:rsidP="00DE22DF">
      <w:pPr>
        <w:contextualSpacing/>
        <w:jc w:val="both"/>
        <w:rPr>
          <w:sz w:val="24"/>
          <w:szCs w:val="24"/>
          <w:lang w:val="ru-RU"/>
        </w:rPr>
      </w:pPr>
      <w:r w:rsidRPr="00DE22DF">
        <w:rPr>
          <w:sz w:val="24"/>
          <w:szCs w:val="24"/>
          <w:lang w:val="ru-RU"/>
        </w:rPr>
        <w:t>10.2. Упаковка, хранение, транспортировка ГСМ осуществляется в соответствии с ГОСТом 1510-84 «Нефть и нефтепродукты. Маркировка, упаковка, транспортирование и хранение».</w:t>
      </w:r>
    </w:p>
    <w:p w:rsidR="00DE22DF" w:rsidRPr="00DE22DF" w:rsidRDefault="00DE22DF" w:rsidP="00DE22DF">
      <w:pPr>
        <w:contextualSpacing/>
        <w:rPr>
          <w:b/>
          <w:sz w:val="24"/>
          <w:szCs w:val="24"/>
          <w:lang w:val="ru-RU"/>
        </w:rPr>
      </w:pPr>
      <w:r w:rsidRPr="00DE22DF">
        <w:rPr>
          <w:b/>
          <w:sz w:val="24"/>
          <w:szCs w:val="24"/>
          <w:lang w:val="ru-RU"/>
        </w:rPr>
        <w:t>11.  Требования к порядку сдачи и приемки товара:</w:t>
      </w:r>
    </w:p>
    <w:p w:rsidR="00DE22DF" w:rsidRPr="00DE22DF" w:rsidRDefault="00DE22DF" w:rsidP="00DE22DF">
      <w:pPr>
        <w:contextualSpacing/>
        <w:jc w:val="both"/>
        <w:rPr>
          <w:sz w:val="24"/>
          <w:szCs w:val="24"/>
          <w:lang w:val="ru-RU"/>
        </w:rPr>
      </w:pPr>
      <w:r w:rsidRPr="00DE22DF">
        <w:rPr>
          <w:sz w:val="24"/>
          <w:szCs w:val="24"/>
          <w:lang w:val="ru-RU"/>
        </w:rPr>
        <w:t>11.1 Отпуск ГСМ на АЗС осуществляется через топливораздаточные колонки Исполнителя по топливным картам, непосредственно в топливный бак автотранспорта Заказчика.</w:t>
      </w:r>
    </w:p>
    <w:p w:rsidR="00DE22DF" w:rsidRPr="00DE22DF" w:rsidRDefault="00DE22DF" w:rsidP="00DE22DF">
      <w:pPr>
        <w:contextualSpacing/>
        <w:jc w:val="both"/>
        <w:rPr>
          <w:sz w:val="24"/>
          <w:szCs w:val="24"/>
          <w:lang w:val="ru-RU"/>
        </w:rPr>
      </w:pPr>
      <w:r w:rsidRPr="00DE22DF">
        <w:rPr>
          <w:sz w:val="24"/>
          <w:szCs w:val="24"/>
          <w:lang w:val="ru-RU"/>
        </w:rPr>
        <w:t>11.2 Использование при заправке топливной карты и устного кода является юридическим подтверждением факта получения водителем топлива. Это равнозначно личной подписи водителя на получение топлива.</w:t>
      </w:r>
    </w:p>
    <w:p w:rsidR="00DE22DF" w:rsidRPr="00DE22DF" w:rsidRDefault="00DE22DF" w:rsidP="00DE22DF">
      <w:pPr>
        <w:contextualSpacing/>
        <w:jc w:val="both"/>
        <w:rPr>
          <w:sz w:val="24"/>
          <w:szCs w:val="24"/>
          <w:lang w:val="ru-RU"/>
        </w:rPr>
      </w:pPr>
      <w:r w:rsidRPr="00DE22DF">
        <w:rPr>
          <w:sz w:val="24"/>
          <w:szCs w:val="24"/>
          <w:lang w:val="ru-RU"/>
        </w:rPr>
        <w:t>11.3 Вместе с ГСМ (товаром) Поставщик передает Заказчику следующие документы, оформленные в соответствии с действующим законодательством РФ:</w:t>
      </w:r>
    </w:p>
    <w:p w:rsidR="00DE22DF" w:rsidRPr="00DE22DF" w:rsidRDefault="00DE22DF" w:rsidP="00DE22DF">
      <w:pPr>
        <w:contextualSpacing/>
        <w:jc w:val="both"/>
        <w:rPr>
          <w:sz w:val="24"/>
          <w:szCs w:val="24"/>
          <w:lang w:val="ru-RU"/>
        </w:rPr>
      </w:pPr>
      <w:r w:rsidRPr="00DE22DF">
        <w:rPr>
          <w:sz w:val="24"/>
          <w:szCs w:val="24"/>
          <w:lang w:val="ru-RU"/>
        </w:rPr>
        <w:t xml:space="preserve">а) счет-фактуру (при наличии) и товарную накладную (форма ТОРГ-12) или универсальный передаточный документ (УПД) на товар в 2-х экз. (один экземпляр для Покупателя и один экземпляр для Поставщика), акт - сдачи приемки товара. </w:t>
      </w:r>
    </w:p>
    <w:p w:rsidR="00DE22DF" w:rsidRPr="00DE22DF" w:rsidRDefault="00DE22DF" w:rsidP="00DE22DF">
      <w:pPr>
        <w:contextualSpacing/>
        <w:jc w:val="both"/>
        <w:rPr>
          <w:sz w:val="24"/>
          <w:szCs w:val="24"/>
          <w:lang w:val="ru-RU"/>
        </w:rPr>
      </w:pPr>
      <w:r w:rsidRPr="00DE22DF">
        <w:rPr>
          <w:sz w:val="24"/>
          <w:szCs w:val="24"/>
          <w:lang w:val="ru-RU"/>
        </w:rPr>
        <w:t>б) документацию, подтверждающую качество товара, сертификат соответствия или декларацию соответствия, иные документы в соответствии с требованиями законодательства Российской Федерации. Документация, подтверждающая качество товара, сертификаты должна быть заверены поставщиком.</w:t>
      </w:r>
    </w:p>
    <w:p w:rsidR="00DE22DF" w:rsidRPr="00DE22DF" w:rsidRDefault="00DE22DF" w:rsidP="00DE22DF">
      <w:pPr>
        <w:contextualSpacing/>
        <w:jc w:val="both"/>
        <w:rPr>
          <w:b/>
          <w:sz w:val="24"/>
          <w:szCs w:val="24"/>
          <w:lang w:val="ru-RU"/>
        </w:rPr>
      </w:pPr>
      <w:r w:rsidRPr="00DE22DF">
        <w:rPr>
          <w:b/>
          <w:sz w:val="24"/>
          <w:szCs w:val="24"/>
          <w:lang w:val="ru-RU"/>
        </w:rPr>
        <w:t>12. Требования к гарантийному сроку товара и (или) объему предоставления гарантий их качества:</w:t>
      </w:r>
    </w:p>
    <w:p w:rsidR="00DE22DF" w:rsidRPr="00DE22DF" w:rsidRDefault="00DE22DF" w:rsidP="00DE22DF">
      <w:pPr>
        <w:contextualSpacing/>
        <w:jc w:val="both"/>
        <w:rPr>
          <w:sz w:val="24"/>
          <w:szCs w:val="24"/>
          <w:lang w:val="ru-RU"/>
        </w:rPr>
      </w:pPr>
      <w:r w:rsidRPr="00DE22DF">
        <w:rPr>
          <w:sz w:val="24"/>
          <w:szCs w:val="24"/>
          <w:lang w:val="ru-RU"/>
        </w:rPr>
        <w:t>12.1 Исполнитель гарантирует качество ГСМ на момент отпуска, претензии по качеству принимаются не позднее 3х дней с момента заправки.</w:t>
      </w:r>
    </w:p>
    <w:p w:rsidR="00DE22DF" w:rsidRPr="00DE22DF" w:rsidRDefault="00DE22DF" w:rsidP="00DE22DF">
      <w:pPr>
        <w:contextualSpacing/>
        <w:jc w:val="both"/>
        <w:rPr>
          <w:sz w:val="24"/>
          <w:szCs w:val="24"/>
          <w:lang w:val="ru-RU"/>
        </w:rPr>
      </w:pPr>
      <w:r w:rsidRPr="00DE22DF">
        <w:rPr>
          <w:sz w:val="24"/>
          <w:szCs w:val="24"/>
          <w:lang w:val="ru-RU"/>
        </w:rPr>
        <w:t xml:space="preserve">12.2 </w:t>
      </w:r>
      <w:proofErr w:type="gramStart"/>
      <w:r w:rsidRPr="00DE22DF">
        <w:rPr>
          <w:sz w:val="24"/>
          <w:szCs w:val="24"/>
          <w:lang w:val="ru-RU"/>
        </w:rPr>
        <w:t>В</w:t>
      </w:r>
      <w:proofErr w:type="gramEnd"/>
      <w:r w:rsidRPr="00DE22DF">
        <w:rPr>
          <w:sz w:val="24"/>
          <w:szCs w:val="24"/>
          <w:lang w:val="ru-RU"/>
        </w:rPr>
        <w:t xml:space="preserve"> случае выявления несоответствия качества поставляемого ГСМ условиям договора, Заказчик вправе обращаться в органы государственного контроля и экспертные </w:t>
      </w:r>
    </w:p>
    <w:p w:rsidR="00DE22DF" w:rsidRPr="00DE22DF" w:rsidRDefault="00DE22DF" w:rsidP="00DE22DF">
      <w:pPr>
        <w:contextualSpacing/>
        <w:jc w:val="both"/>
        <w:rPr>
          <w:sz w:val="24"/>
          <w:szCs w:val="24"/>
          <w:lang w:val="ru-RU"/>
        </w:rPr>
      </w:pPr>
      <w:r w:rsidRPr="00DE22DF">
        <w:rPr>
          <w:sz w:val="24"/>
          <w:szCs w:val="24"/>
          <w:lang w:val="ru-RU"/>
        </w:rPr>
        <w:t>организации с целью определения качества и проведения экспертизы ГСМ.</w:t>
      </w:r>
    </w:p>
    <w:p w:rsidR="00DE22DF" w:rsidRPr="00DE22DF" w:rsidRDefault="00DE22DF" w:rsidP="00DE22DF">
      <w:pPr>
        <w:contextualSpacing/>
        <w:jc w:val="both"/>
        <w:rPr>
          <w:sz w:val="24"/>
          <w:szCs w:val="24"/>
          <w:lang w:val="ru-RU"/>
        </w:rPr>
      </w:pPr>
      <w:r w:rsidRPr="00DE22DF">
        <w:rPr>
          <w:sz w:val="24"/>
          <w:szCs w:val="24"/>
          <w:lang w:val="ru-RU"/>
        </w:rPr>
        <w:t>12.3 В случае проведения экспертизы поставленного товара с привлечением экспертов, либо экспертных организаций,  приемка  поставленного ГСМ, осуществляется в течение 5-ти рабочих дней, с момента получения заказчиком результатов экспертизы, и оформляется актом о приемке ГСМ, который подписывается заказчиком (в случае создания приемочной комиссии всеми членами приемочной комиссии и утверждается заказчиком), либо составляется мотивированный отказ в письменной форме от подписания акта о приемке ГСМ и направляется Поставщику в течение трех рабочих дней.</w:t>
      </w:r>
    </w:p>
    <w:p w:rsidR="00DE22DF" w:rsidRPr="00DE22DF" w:rsidRDefault="00DE22DF" w:rsidP="00DE22DF">
      <w:pPr>
        <w:contextualSpacing/>
        <w:jc w:val="both"/>
        <w:rPr>
          <w:sz w:val="24"/>
          <w:szCs w:val="24"/>
          <w:lang w:val="ru-RU"/>
        </w:rPr>
      </w:pPr>
      <w:r w:rsidRPr="00DE22DF">
        <w:rPr>
          <w:b/>
          <w:sz w:val="24"/>
          <w:szCs w:val="24"/>
          <w:lang w:val="ru-RU"/>
        </w:rPr>
        <w:t xml:space="preserve">13. Требование к форме предоставляемой информации: </w:t>
      </w:r>
      <w:r w:rsidRPr="00DE22DF">
        <w:rPr>
          <w:sz w:val="24"/>
          <w:szCs w:val="24"/>
          <w:lang w:val="ru-RU"/>
        </w:rPr>
        <w:t>Исполнитель обязан подтвердить наличие устойчивых договоров аренды, либо наличие собственных АЗС, соответствующих требованиям раздела 7 настоящего технического задания. Исполнитель должен предоставить список АЗС с указанием месторасположения, где принимаются к оплате за ГСМ топливные карты Исполнителя, на бумажном либо электронном носителе.</w:t>
      </w:r>
    </w:p>
    <w:p w:rsidR="00511349" w:rsidRDefault="00511349" w:rsidP="00F34E52">
      <w:pPr>
        <w:tabs>
          <w:tab w:val="left" w:pos="0"/>
        </w:tabs>
        <w:ind w:firstLine="547"/>
        <w:contextualSpacing/>
        <w:jc w:val="center"/>
        <w:rPr>
          <w:sz w:val="24"/>
          <w:szCs w:val="24"/>
          <w:lang w:val="ru-RU"/>
        </w:rPr>
      </w:pPr>
    </w:p>
    <w:p w:rsidR="00FE5E32" w:rsidRDefault="00FE5E32" w:rsidP="00F34E52">
      <w:pPr>
        <w:tabs>
          <w:tab w:val="left" w:pos="0"/>
        </w:tabs>
        <w:ind w:firstLine="547"/>
        <w:contextualSpacing/>
        <w:jc w:val="center"/>
        <w:rPr>
          <w:sz w:val="24"/>
          <w:szCs w:val="24"/>
          <w:lang w:val="ru-RU"/>
        </w:rPr>
      </w:pPr>
    </w:p>
    <w:p w:rsidR="00FE5E32" w:rsidRDefault="00FE5E32" w:rsidP="00F34E52">
      <w:pPr>
        <w:tabs>
          <w:tab w:val="left" w:pos="0"/>
        </w:tabs>
        <w:ind w:firstLine="547"/>
        <w:contextualSpacing/>
        <w:jc w:val="center"/>
        <w:rPr>
          <w:sz w:val="24"/>
          <w:szCs w:val="24"/>
          <w:lang w:val="ru-RU"/>
        </w:rPr>
      </w:pPr>
    </w:p>
    <w:tbl>
      <w:tblPr>
        <w:tblStyle w:val="ae"/>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0"/>
        <w:gridCol w:w="4900"/>
      </w:tblGrid>
      <w:tr w:rsidR="00B64E48" w:rsidRPr="00050452" w:rsidTr="00DC0C9D">
        <w:tc>
          <w:tcPr>
            <w:tcW w:w="5028" w:type="dxa"/>
          </w:tcPr>
          <w:p w:rsidR="00B64E48" w:rsidRPr="00050452" w:rsidRDefault="00B64E48" w:rsidP="00DC0C9D">
            <w:pPr>
              <w:ind w:right="113"/>
              <w:contextualSpacing/>
              <w:rPr>
                <w:sz w:val="24"/>
                <w:szCs w:val="24"/>
                <w:lang w:val="ru-RU" w:eastAsia="ru-RU"/>
              </w:rPr>
            </w:pPr>
            <w:r w:rsidRPr="00050452">
              <w:rPr>
                <w:sz w:val="24"/>
                <w:szCs w:val="24"/>
                <w:lang w:val="ru-RU" w:eastAsia="ru-RU"/>
              </w:rPr>
              <w:t>Директор</w:t>
            </w:r>
            <w:r w:rsidRPr="00F34E52">
              <w:rPr>
                <w:sz w:val="24"/>
                <w:szCs w:val="24"/>
                <w:lang w:val="ru-RU" w:eastAsia="ru-RU"/>
              </w:rPr>
              <w:t xml:space="preserve"> </w:t>
            </w:r>
            <w:r w:rsidRPr="00050452">
              <w:rPr>
                <w:sz w:val="24"/>
                <w:szCs w:val="24"/>
                <w:lang w:val="ru-RU" w:eastAsia="ru-RU"/>
              </w:rPr>
              <w:t xml:space="preserve"> ___________ А</w:t>
            </w:r>
            <w:r w:rsidRPr="00F34E52">
              <w:rPr>
                <w:sz w:val="24"/>
                <w:szCs w:val="24"/>
                <w:lang w:val="ru-RU" w:eastAsia="ru-RU"/>
              </w:rPr>
              <w:t>.А. Алешина</w:t>
            </w:r>
            <w:r w:rsidRPr="00050452">
              <w:rPr>
                <w:sz w:val="24"/>
                <w:szCs w:val="24"/>
                <w:lang w:val="ru-RU" w:eastAsia="ru-RU"/>
              </w:rPr>
              <w:t xml:space="preserve"> </w:t>
            </w:r>
          </w:p>
        </w:tc>
        <w:tc>
          <w:tcPr>
            <w:tcW w:w="5005" w:type="dxa"/>
          </w:tcPr>
          <w:p w:rsidR="00B64E48" w:rsidRPr="00050452" w:rsidRDefault="00B64E48" w:rsidP="00DC0C9D">
            <w:pPr>
              <w:tabs>
                <w:tab w:val="left" w:pos="0"/>
              </w:tabs>
              <w:contextualSpacing/>
              <w:outlineLvl w:val="0"/>
              <w:rPr>
                <w:b/>
                <w:bCs/>
                <w:sz w:val="24"/>
                <w:szCs w:val="24"/>
                <w:lang w:val="ru-RU" w:eastAsia="ru-RU"/>
              </w:rPr>
            </w:pPr>
            <w:r w:rsidRPr="00F34E52">
              <w:rPr>
                <w:bCs/>
                <w:sz w:val="24"/>
                <w:szCs w:val="24"/>
                <w:lang w:val="ru-RU" w:eastAsia="ru-RU"/>
              </w:rPr>
              <w:t xml:space="preserve">              </w:t>
            </w:r>
            <w:r w:rsidRPr="00050452">
              <w:rPr>
                <w:bCs/>
                <w:sz w:val="24"/>
                <w:szCs w:val="24"/>
                <w:lang w:val="ru-RU" w:eastAsia="ru-RU"/>
              </w:rPr>
              <w:t>________</w:t>
            </w:r>
            <w:r w:rsidRPr="00F34E52">
              <w:rPr>
                <w:bCs/>
                <w:sz w:val="24"/>
                <w:szCs w:val="24"/>
                <w:lang w:val="ru-RU" w:eastAsia="ru-RU"/>
              </w:rPr>
              <w:t>_______</w:t>
            </w:r>
            <w:r w:rsidRPr="00050452">
              <w:rPr>
                <w:bCs/>
                <w:sz w:val="24"/>
                <w:szCs w:val="24"/>
                <w:lang w:val="ru-RU" w:eastAsia="ru-RU"/>
              </w:rPr>
              <w:t xml:space="preserve"> </w:t>
            </w:r>
          </w:p>
          <w:p w:rsidR="00B64E48" w:rsidRPr="00050452" w:rsidRDefault="00B64E48" w:rsidP="00DC0C9D">
            <w:pPr>
              <w:ind w:right="113"/>
              <w:contextualSpacing/>
              <w:rPr>
                <w:sz w:val="24"/>
                <w:szCs w:val="24"/>
                <w:lang w:val="ru-RU" w:eastAsia="ru-RU"/>
              </w:rPr>
            </w:pPr>
          </w:p>
        </w:tc>
      </w:tr>
    </w:tbl>
    <w:p w:rsidR="00FE5E32" w:rsidRDefault="00FE5E32" w:rsidP="00F34E52">
      <w:pPr>
        <w:tabs>
          <w:tab w:val="left" w:pos="0"/>
        </w:tabs>
        <w:ind w:firstLine="547"/>
        <w:contextualSpacing/>
        <w:jc w:val="center"/>
        <w:rPr>
          <w:sz w:val="24"/>
          <w:szCs w:val="24"/>
          <w:lang w:val="ru-RU"/>
        </w:rPr>
      </w:pPr>
    </w:p>
    <w:p w:rsidR="00B64E48" w:rsidRDefault="00B64E48" w:rsidP="00F34E52">
      <w:pPr>
        <w:ind w:left="113" w:right="113" w:firstLine="340"/>
        <w:contextualSpacing/>
        <w:jc w:val="right"/>
        <w:rPr>
          <w:sz w:val="24"/>
          <w:szCs w:val="24"/>
          <w:lang w:val="ru-RU" w:eastAsia="ru-RU"/>
        </w:rPr>
      </w:pPr>
    </w:p>
    <w:p w:rsidR="00413E2E" w:rsidRPr="00F34E52" w:rsidRDefault="00413E2E" w:rsidP="00F34E52">
      <w:pPr>
        <w:ind w:left="113" w:right="113" w:firstLine="340"/>
        <w:contextualSpacing/>
        <w:jc w:val="right"/>
        <w:rPr>
          <w:sz w:val="24"/>
          <w:szCs w:val="24"/>
          <w:lang w:val="ru-RU" w:eastAsia="ru-RU"/>
        </w:rPr>
      </w:pPr>
      <w:r w:rsidRPr="00F34E52">
        <w:rPr>
          <w:sz w:val="24"/>
          <w:szCs w:val="24"/>
          <w:lang w:val="ru-RU" w:eastAsia="ru-RU"/>
        </w:rPr>
        <w:t>Приложение №</w:t>
      </w:r>
      <w:r w:rsidR="00175DB0" w:rsidRPr="00F34E52">
        <w:rPr>
          <w:sz w:val="24"/>
          <w:szCs w:val="24"/>
          <w:lang w:val="ru-RU" w:eastAsia="ru-RU"/>
        </w:rPr>
        <w:t xml:space="preserve"> </w:t>
      </w:r>
      <w:r w:rsidRPr="00F34E52">
        <w:rPr>
          <w:sz w:val="24"/>
          <w:szCs w:val="24"/>
          <w:lang w:val="ru-RU" w:eastAsia="ru-RU"/>
        </w:rPr>
        <w:t xml:space="preserve">2 к </w:t>
      </w:r>
      <w:r w:rsidR="00175DB0" w:rsidRPr="00F34E52">
        <w:rPr>
          <w:sz w:val="24"/>
          <w:szCs w:val="24"/>
          <w:lang w:val="ru-RU" w:eastAsia="ru-RU"/>
        </w:rPr>
        <w:t>Договор</w:t>
      </w:r>
      <w:r w:rsidRPr="00F34E52">
        <w:rPr>
          <w:sz w:val="24"/>
          <w:szCs w:val="24"/>
          <w:lang w:val="ru-RU" w:eastAsia="ru-RU"/>
        </w:rPr>
        <w:t xml:space="preserve">у </w:t>
      </w:r>
    </w:p>
    <w:p w:rsidR="00413E2E" w:rsidRPr="00F34E52" w:rsidRDefault="00413E2E" w:rsidP="00F34E52">
      <w:pPr>
        <w:ind w:left="113" w:right="113" w:firstLine="340"/>
        <w:contextualSpacing/>
        <w:jc w:val="center"/>
        <w:rPr>
          <w:sz w:val="24"/>
          <w:szCs w:val="24"/>
          <w:lang w:val="ru-RU" w:eastAsia="ru-RU"/>
        </w:rPr>
      </w:pPr>
    </w:p>
    <w:p w:rsidR="00413E2E" w:rsidRPr="00F34E52" w:rsidRDefault="00413E2E" w:rsidP="00F34E52">
      <w:pPr>
        <w:ind w:left="113" w:right="113" w:firstLine="340"/>
        <w:contextualSpacing/>
        <w:jc w:val="center"/>
        <w:rPr>
          <w:b/>
          <w:sz w:val="24"/>
          <w:szCs w:val="24"/>
          <w:lang w:val="ru-RU" w:eastAsia="ru-RU"/>
        </w:rPr>
      </w:pPr>
      <w:r w:rsidRPr="00F34E52">
        <w:rPr>
          <w:b/>
          <w:sz w:val="24"/>
          <w:szCs w:val="24"/>
          <w:lang w:val="ru-RU" w:eastAsia="ru-RU"/>
        </w:rPr>
        <w:t xml:space="preserve">ОБРАЗЕЦ </w:t>
      </w:r>
    </w:p>
    <w:p w:rsidR="00413E2E" w:rsidRPr="00F34E52" w:rsidRDefault="00413E2E" w:rsidP="00F34E52">
      <w:pPr>
        <w:ind w:left="113" w:right="113" w:firstLine="340"/>
        <w:contextualSpacing/>
        <w:jc w:val="center"/>
        <w:rPr>
          <w:b/>
          <w:sz w:val="24"/>
          <w:szCs w:val="24"/>
          <w:lang w:val="ru-RU" w:eastAsia="ru-RU"/>
        </w:rPr>
      </w:pPr>
    </w:p>
    <w:p w:rsidR="00413E2E" w:rsidRPr="00F34E52" w:rsidRDefault="00413E2E" w:rsidP="00F34E52">
      <w:pPr>
        <w:ind w:left="113" w:right="113" w:firstLine="340"/>
        <w:contextualSpacing/>
        <w:jc w:val="center"/>
        <w:rPr>
          <w:b/>
          <w:sz w:val="24"/>
          <w:szCs w:val="24"/>
          <w:lang w:val="ru-RU" w:eastAsia="ru-RU"/>
        </w:rPr>
      </w:pPr>
      <w:r w:rsidRPr="00F34E52">
        <w:rPr>
          <w:b/>
          <w:sz w:val="24"/>
          <w:szCs w:val="24"/>
          <w:lang w:val="ru-RU" w:eastAsia="ru-RU"/>
        </w:rPr>
        <w:t>СПЕЦИФИКАЦИЯ</w:t>
      </w:r>
    </w:p>
    <w:p w:rsidR="00413E2E" w:rsidRPr="00F34E52" w:rsidRDefault="00413E2E" w:rsidP="00F34E52">
      <w:pPr>
        <w:ind w:left="113" w:right="113" w:firstLine="340"/>
        <w:contextualSpacing/>
        <w:rPr>
          <w:sz w:val="24"/>
          <w:szCs w:val="24"/>
          <w:lang w:val="ru-RU" w:eastAsia="ru-RU"/>
        </w:rPr>
      </w:pPr>
    </w:p>
    <w:p w:rsidR="00413E2E" w:rsidRPr="00F34E52" w:rsidRDefault="00413E2E" w:rsidP="00F34E52">
      <w:pPr>
        <w:ind w:left="113" w:right="113" w:firstLine="340"/>
        <w:contextualSpacing/>
        <w:rPr>
          <w:sz w:val="24"/>
          <w:szCs w:val="24"/>
          <w:lang w:val="ru-RU" w:eastAsia="ru-RU"/>
        </w:rPr>
      </w:pPr>
    </w:p>
    <w:tbl>
      <w:tblPr>
        <w:tblW w:w="10378" w:type="dxa"/>
        <w:tblInd w:w="-318" w:type="dxa"/>
        <w:tblLook w:val="04A0" w:firstRow="1" w:lastRow="0" w:firstColumn="1" w:lastColumn="0" w:noHBand="0" w:noVBand="1"/>
      </w:tblPr>
      <w:tblGrid>
        <w:gridCol w:w="3007"/>
        <w:gridCol w:w="1304"/>
        <w:gridCol w:w="2098"/>
        <w:gridCol w:w="2322"/>
        <w:gridCol w:w="1647"/>
      </w:tblGrid>
      <w:tr w:rsidR="00413E2E" w:rsidRPr="00F34E52" w:rsidTr="00C11253">
        <w:trPr>
          <w:trHeight w:val="300"/>
        </w:trPr>
        <w:tc>
          <w:tcPr>
            <w:tcW w:w="3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3E2E" w:rsidRPr="00F34E52" w:rsidRDefault="00413E2E" w:rsidP="00F34E52">
            <w:pPr>
              <w:contextualSpacing/>
              <w:jc w:val="center"/>
              <w:rPr>
                <w:b/>
                <w:bCs/>
                <w:color w:val="000000"/>
                <w:sz w:val="24"/>
                <w:szCs w:val="24"/>
                <w:lang w:eastAsia="ru-RU"/>
              </w:rPr>
            </w:pPr>
            <w:proofErr w:type="spellStart"/>
            <w:r w:rsidRPr="00F34E52">
              <w:rPr>
                <w:b/>
                <w:bCs/>
                <w:color w:val="000000"/>
                <w:sz w:val="24"/>
                <w:szCs w:val="24"/>
                <w:lang w:val="ru-RU" w:eastAsia="ru-RU"/>
              </w:rPr>
              <w:t>Наименов</w:t>
            </w:r>
            <w:r w:rsidRPr="00F34E52">
              <w:rPr>
                <w:b/>
                <w:bCs/>
                <w:color w:val="000000"/>
                <w:sz w:val="24"/>
                <w:szCs w:val="24"/>
                <w:lang w:eastAsia="ru-RU"/>
              </w:rPr>
              <w:t>ание</w:t>
            </w:r>
            <w:proofErr w:type="spellEnd"/>
            <w:r w:rsidRPr="00F34E52">
              <w:rPr>
                <w:b/>
                <w:bCs/>
                <w:color w:val="000000"/>
                <w:sz w:val="24"/>
                <w:szCs w:val="24"/>
                <w:lang w:eastAsia="ru-RU"/>
              </w:rPr>
              <w:t xml:space="preserve"> </w:t>
            </w:r>
            <w:proofErr w:type="spellStart"/>
            <w:r w:rsidRPr="00F34E52">
              <w:rPr>
                <w:b/>
                <w:bCs/>
                <w:color w:val="000000"/>
                <w:sz w:val="24"/>
                <w:szCs w:val="24"/>
                <w:lang w:eastAsia="ru-RU"/>
              </w:rPr>
              <w:t>товара</w:t>
            </w:r>
            <w:proofErr w:type="spellEnd"/>
          </w:p>
        </w:tc>
        <w:tc>
          <w:tcPr>
            <w:tcW w:w="1304" w:type="dxa"/>
            <w:tcBorders>
              <w:top w:val="single" w:sz="4" w:space="0" w:color="auto"/>
              <w:left w:val="single" w:sz="4" w:space="0" w:color="auto"/>
              <w:bottom w:val="single" w:sz="4" w:space="0" w:color="auto"/>
              <w:right w:val="single" w:sz="4" w:space="0" w:color="auto"/>
            </w:tcBorders>
            <w:shd w:val="clear" w:color="auto" w:fill="auto"/>
            <w:vAlign w:val="bottom"/>
          </w:tcPr>
          <w:p w:rsidR="00413E2E" w:rsidRPr="00F34E52" w:rsidRDefault="00413E2E" w:rsidP="00F34E52">
            <w:pPr>
              <w:contextualSpacing/>
              <w:jc w:val="center"/>
              <w:rPr>
                <w:b/>
                <w:bCs/>
                <w:color w:val="000000"/>
                <w:sz w:val="24"/>
                <w:szCs w:val="24"/>
                <w:lang w:eastAsia="ru-RU"/>
              </w:rPr>
            </w:pPr>
            <w:proofErr w:type="spellStart"/>
            <w:r w:rsidRPr="00F34E52">
              <w:rPr>
                <w:b/>
                <w:bCs/>
                <w:color w:val="000000"/>
                <w:sz w:val="24"/>
                <w:szCs w:val="24"/>
                <w:lang w:eastAsia="ru-RU"/>
              </w:rPr>
              <w:t>Марка</w:t>
            </w:r>
            <w:proofErr w:type="spellEnd"/>
          </w:p>
        </w:tc>
        <w:tc>
          <w:tcPr>
            <w:tcW w:w="2098" w:type="dxa"/>
            <w:tcBorders>
              <w:top w:val="single" w:sz="4" w:space="0" w:color="auto"/>
              <w:left w:val="nil"/>
              <w:bottom w:val="single" w:sz="4" w:space="0" w:color="auto"/>
              <w:right w:val="single" w:sz="4" w:space="0" w:color="auto"/>
            </w:tcBorders>
            <w:shd w:val="clear" w:color="auto" w:fill="auto"/>
            <w:noWrap/>
            <w:vAlign w:val="bottom"/>
            <w:hideMark/>
          </w:tcPr>
          <w:p w:rsidR="00413E2E" w:rsidRPr="00F34E52" w:rsidRDefault="00413E2E" w:rsidP="00F34E52">
            <w:pPr>
              <w:contextualSpacing/>
              <w:jc w:val="center"/>
              <w:rPr>
                <w:color w:val="000000"/>
                <w:sz w:val="24"/>
                <w:szCs w:val="24"/>
                <w:lang w:eastAsia="ru-RU"/>
              </w:rPr>
            </w:pPr>
            <w:proofErr w:type="spellStart"/>
            <w:r w:rsidRPr="00F34E52">
              <w:rPr>
                <w:color w:val="000000"/>
                <w:sz w:val="24"/>
                <w:szCs w:val="24"/>
                <w:lang w:eastAsia="ru-RU"/>
              </w:rPr>
              <w:t>Количество</w:t>
            </w:r>
            <w:proofErr w:type="spellEnd"/>
            <w:r w:rsidRPr="00F34E52">
              <w:rPr>
                <w:color w:val="000000"/>
                <w:sz w:val="24"/>
                <w:szCs w:val="24"/>
                <w:lang w:eastAsia="ru-RU"/>
              </w:rPr>
              <w:t xml:space="preserve">, </w:t>
            </w:r>
            <w:proofErr w:type="spellStart"/>
            <w:r w:rsidRPr="00F34E52">
              <w:rPr>
                <w:color w:val="000000"/>
                <w:sz w:val="24"/>
                <w:szCs w:val="24"/>
                <w:lang w:eastAsia="ru-RU"/>
              </w:rPr>
              <w:t>литр</w:t>
            </w:r>
            <w:proofErr w:type="spellEnd"/>
          </w:p>
        </w:tc>
        <w:tc>
          <w:tcPr>
            <w:tcW w:w="2322" w:type="dxa"/>
            <w:tcBorders>
              <w:top w:val="single" w:sz="4" w:space="0" w:color="auto"/>
              <w:left w:val="nil"/>
              <w:bottom w:val="single" w:sz="4" w:space="0" w:color="auto"/>
              <w:right w:val="single" w:sz="4" w:space="0" w:color="auto"/>
            </w:tcBorders>
            <w:shd w:val="clear" w:color="auto" w:fill="auto"/>
            <w:noWrap/>
            <w:vAlign w:val="bottom"/>
            <w:hideMark/>
          </w:tcPr>
          <w:p w:rsidR="00413E2E" w:rsidRPr="00F34E52" w:rsidRDefault="00413E2E" w:rsidP="00F34E52">
            <w:pPr>
              <w:contextualSpacing/>
              <w:jc w:val="center"/>
              <w:rPr>
                <w:sz w:val="24"/>
                <w:szCs w:val="24"/>
                <w:lang w:val="ru-RU" w:eastAsia="ru-RU"/>
              </w:rPr>
            </w:pPr>
            <w:r w:rsidRPr="00F34E52">
              <w:rPr>
                <w:sz w:val="24"/>
                <w:szCs w:val="24"/>
                <w:lang w:val="ru-RU" w:eastAsia="ru-RU"/>
              </w:rPr>
              <w:t>Цена за литр с НДС</w:t>
            </w:r>
          </w:p>
        </w:tc>
        <w:tc>
          <w:tcPr>
            <w:tcW w:w="1647" w:type="dxa"/>
            <w:tcBorders>
              <w:top w:val="single" w:sz="4" w:space="0" w:color="auto"/>
              <w:left w:val="nil"/>
              <w:bottom w:val="single" w:sz="4" w:space="0" w:color="auto"/>
              <w:right w:val="single" w:sz="4" w:space="0" w:color="auto"/>
            </w:tcBorders>
            <w:shd w:val="clear" w:color="auto" w:fill="auto"/>
            <w:noWrap/>
            <w:vAlign w:val="bottom"/>
            <w:hideMark/>
          </w:tcPr>
          <w:p w:rsidR="00413E2E" w:rsidRPr="00F34E52" w:rsidRDefault="00413E2E" w:rsidP="00F34E52">
            <w:pPr>
              <w:contextualSpacing/>
              <w:jc w:val="center"/>
              <w:rPr>
                <w:color w:val="000000"/>
                <w:sz w:val="24"/>
                <w:szCs w:val="24"/>
                <w:lang w:eastAsia="ru-RU"/>
              </w:rPr>
            </w:pPr>
            <w:proofErr w:type="spellStart"/>
            <w:r w:rsidRPr="00F34E52">
              <w:rPr>
                <w:color w:val="000000"/>
                <w:sz w:val="24"/>
                <w:szCs w:val="24"/>
                <w:lang w:eastAsia="ru-RU"/>
              </w:rPr>
              <w:t>Итого</w:t>
            </w:r>
            <w:proofErr w:type="spellEnd"/>
            <w:r w:rsidRPr="00F34E52">
              <w:rPr>
                <w:color w:val="000000"/>
                <w:sz w:val="24"/>
                <w:szCs w:val="24"/>
                <w:lang w:eastAsia="ru-RU"/>
              </w:rPr>
              <w:t xml:space="preserve"> с НДС</w:t>
            </w:r>
          </w:p>
        </w:tc>
      </w:tr>
      <w:tr w:rsidR="00413E2E" w:rsidRPr="00F34E52" w:rsidTr="00C11253">
        <w:trPr>
          <w:trHeight w:val="300"/>
        </w:trPr>
        <w:tc>
          <w:tcPr>
            <w:tcW w:w="3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3E2E" w:rsidRPr="005C23D1" w:rsidRDefault="005C23D1" w:rsidP="00C11253">
            <w:pPr>
              <w:ind w:left="58"/>
              <w:jc w:val="center"/>
              <w:rPr>
                <w:sz w:val="24"/>
                <w:szCs w:val="24"/>
                <w:lang w:val="ru-RU"/>
              </w:rPr>
            </w:pPr>
            <w:r>
              <w:rPr>
                <w:sz w:val="24"/>
                <w:szCs w:val="24"/>
                <w:lang w:val="ru-RU"/>
              </w:rPr>
              <w:t>Б</w:t>
            </w:r>
            <w:r w:rsidRPr="00DE22DF">
              <w:rPr>
                <w:sz w:val="24"/>
                <w:szCs w:val="24"/>
                <w:lang w:val="ru-RU"/>
              </w:rPr>
              <w:t xml:space="preserve">ензин </w:t>
            </w:r>
            <w:r>
              <w:rPr>
                <w:sz w:val="24"/>
                <w:szCs w:val="24"/>
                <w:lang w:val="ru-RU"/>
              </w:rPr>
              <w:t>н</w:t>
            </w:r>
            <w:r w:rsidRPr="00DE22DF">
              <w:rPr>
                <w:sz w:val="24"/>
                <w:szCs w:val="24"/>
                <w:lang w:val="ru-RU"/>
              </w:rPr>
              <w:t>еэтилированный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bottom"/>
          </w:tcPr>
          <w:p w:rsidR="00413E2E" w:rsidRPr="00F34E52" w:rsidRDefault="005C23D1" w:rsidP="00C11253">
            <w:pPr>
              <w:contextualSpacing/>
              <w:jc w:val="center"/>
              <w:rPr>
                <w:bCs/>
                <w:color w:val="000000"/>
                <w:sz w:val="24"/>
                <w:szCs w:val="24"/>
                <w:lang w:val="ru-RU" w:eastAsia="ru-RU"/>
              </w:rPr>
            </w:pPr>
            <w:r w:rsidRPr="00DE22DF">
              <w:rPr>
                <w:sz w:val="24"/>
                <w:szCs w:val="24"/>
                <w:lang w:val="ru-RU"/>
              </w:rPr>
              <w:t>АИ-92-</w:t>
            </w:r>
            <w:r>
              <w:rPr>
                <w:sz w:val="24"/>
                <w:szCs w:val="24"/>
                <w:lang w:val="ru-RU"/>
              </w:rPr>
              <w:t>К5</w:t>
            </w:r>
          </w:p>
        </w:tc>
        <w:tc>
          <w:tcPr>
            <w:tcW w:w="2098" w:type="dxa"/>
            <w:tcBorders>
              <w:top w:val="single" w:sz="4" w:space="0" w:color="auto"/>
              <w:left w:val="nil"/>
              <w:bottom w:val="single" w:sz="4" w:space="0" w:color="auto"/>
              <w:right w:val="single" w:sz="4" w:space="0" w:color="auto"/>
            </w:tcBorders>
            <w:shd w:val="clear" w:color="auto" w:fill="auto"/>
            <w:noWrap/>
            <w:vAlign w:val="bottom"/>
          </w:tcPr>
          <w:p w:rsidR="00413E2E" w:rsidRPr="00DC3A8C" w:rsidRDefault="004A3F54" w:rsidP="00C11253">
            <w:pPr>
              <w:contextualSpacing/>
              <w:jc w:val="center"/>
              <w:rPr>
                <w:color w:val="000000"/>
                <w:sz w:val="24"/>
                <w:szCs w:val="24"/>
                <w:lang w:val="ru-RU" w:eastAsia="ru-RU"/>
              </w:rPr>
            </w:pPr>
            <w:r>
              <w:rPr>
                <w:color w:val="000000"/>
                <w:sz w:val="24"/>
                <w:szCs w:val="24"/>
                <w:lang w:val="ru-RU" w:eastAsia="ru-RU"/>
              </w:rPr>
              <w:t xml:space="preserve">6 </w:t>
            </w:r>
            <w:r w:rsidR="008373A1">
              <w:rPr>
                <w:color w:val="000000"/>
                <w:sz w:val="24"/>
                <w:szCs w:val="24"/>
                <w:lang w:val="ru-RU" w:eastAsia="ru-RU"/>
              </w:rPr>
              <w:t>0</w:t>
            </w:r>
            <w:r w:rsidR="00DC3A8C">
              <w:rPr>
                <w:color w:val="000000"/>
                <w:sz w:val="24"/>
                <w:szCs w:val="24"/>
                <w:lang w:val="ru-RU" w:eastAsia="ru-RU"/>
              </w:rPr>
              <w:t>00</w:t>
            </w:r>
          </w:p>
        </w:tc>
        <w:tc>
          <w:tcPr>
            <w:tcW w:w="2322" w:type="dxa"/>
            <w:tcBorders>
              <w:top w:val="single" w:sz="4" w:space="0" w:color="auto"/>
              <w:left w:val="nil"/>
              <w:bottom w:val="single" w:sz="4" w:space="0" w:color="auto"/>
              <w:right w:val="single" w:sz="4" w:space="0" w:color="auto"/>
            </w:tcBorders>
            <w:shd w:val="clear" w:color="auto" w:fill="auto"/>
            <w:noWrap/>
            <w:vAlign w:val="bottom"/>
          </w:tcPr>
          <w:p w:rsidR="00413E2E" w:rsidRPr="00F34E52" w:rsidRDefault="00413E2E" w:rsidP="00C11253">
            <w:pPr>
              <w:contextualSpacing/>
              <w:jc w:val="center"/>
              <w:rPr>
                <w:sz w:val="24"/>
                <w:szCs w:val="24"/>
                <w:lang w:eastAsia="ru-RU"/>
              </w:rPr>
            </w:pPr>
          </w:p>
        </w:tc>
        <w:tc>
          <w:tcPr>
            <w:tcW w:w="1647" w:type="dxa"/>
            <w:tcBorders>
              <w:top w:val="single" w:sz="4" w:space="0" w:color="auto"/>
              <w:left w:val="nil"/>
              <w:bottom w:val="single" w:sz="4" w:space="0" w:color="auto"/>
              <w:right w:val="single" w:sz="4" w:space="0" w:color="auto"/>
            </w:tcBorders>
            <w:shd w:val="clear" w:color="auto" w:fill="auto"/>
            <w:noWrap/>
            <w:vAlign w:val="bottom"/>
          </w:tcPr>
          <w:p w:rsidR="00413E2E" w:rsidRPr="00F34E52" w:rsidRDefault="00413E2E" w:rsidP="00C11253">
            <w:pPr>
              <w:contextualSpacing/>
              <w:jc w:val="center"/>
              <w:rPr>
                <w:color w:val="000000"/>
                <w:sz w:val="24"/>
                <w:szCs w:val="24"/>
                <w:lang w:eastAsia="ru-RU"/>
              </w:rPr>
            </w:pPr>
          </w:p>
        </w:tc>
      </w:tr>
      <w:tr w:rsidR="00413E2E" w:rsidRPr="00F34E52" w:rsidTr="00C11253">
        <w:trPr>
          <w:trHeight w:val="300"/>
        </w:trPr>
        <w:tc>
          <w:tcPr>
            <w:tcW w:w="3007" w:type="dxa"/>
            <w:tcBorders>
              <w:top w:val="nil"/>
              <w:left w:val="single" w:sz="4" w:space="0" w:color="auto"/>
              <w:bottom w:val="single" w:sz="4" w:space="0" w:color="auto"/>
              <w:right w:val="single" w:sz="4" w:space="0" w:color="auto"/>
            </w:tcBorders>
            <w:shd w:val="clear" w:color="auto" w:fill="auto"/>
            <w:noWrap/>
            <w:vAlign w:val="bottom"/>
            <w:hideMark/>
          </w:tcPr>
          <w:p w:rsidR="00413E2E" w:rsidRPr="005C23D1" w:rsidRDefault="005C23D1" w:rsidP="00C11253">
            <w:pPr>
              <w:contextualSpacing/>
              <w:jc w:val="center"/>
              <w:rPr>
                <w:bCs/>
                <w:color w:val="000000"/>
                <w:sz w:val="24"/>
                <w:szCs w:val="24"/>
                <w:lang w:val="ru-RU" w:eastAsia="ru-RU"/>
              </w:rPr>
            </w:pPr>
            <w:r>
              <w:rPr>
                <w:sz w:val="24"/>
                <w:szCs w:val="24"/>
                <w:lang w:val="ru-RU"/>
              </w:rPr>
              <w:t>Б</w:t>
            </w:r>
            <w:r w:rsidRPr="00DE22DF">
              <w:rPr>
                <w:sz w:val="24"/>
                <w:szCs w:val="24"/>
                <w:lang w:val="ru-RU"/>
              </w:rPr>
              <w:t xml:space="preserve">ензин </w:t>
            </w:r>
            <w:r>
              <w:rPr>
                <w:sz w:val="24"/>
                <w:szCs w:val="24"/>
                <w:lang w:val="ru-RU"/>
              </w:rPr>
              <w:t>н</w:t>
            </w:r>
            <w:r w:rsidRPr="00DE22DF">
              <w:rPr>
                <w:sz w:val="24"/>
                <w:szCs w:val="24"/>
                <w:lang w:val="ru-RU"/>
              </w:rPr>
              <w:t>еэтилированный</w:t>
            </w:r>
          </w:p>
        </w:tc>
        <w:tc>
          <w:tcPr>
            <w:tcW w:w="1304" w:type="dxa"/>
            <w:tcBorders>
              <w:top w:val="nil"/>
              <w:left w:val="single" w:sz="4" w:space="0" w:color="auto"/>
              <w:bottom w:val="single" w:sz="4" w:space="0" w:color="auto"/>
              <w:right w:val="single" w:sz="4" w:space="0" w:color="auto"/>
            </w:tcBorders>
            <w:shd w:val="clear" w:color="auto" w:fill="auto"/>
            <w:vAlign w:val="bottom"/>
          </w:tcPr>
          <w:p w:rsidR="00413E2E" w:rsidRPr="00F34E52" w:rsidRDefault="005C23D1" w:rsidP="00C11253">
            <w:pPr>
              <w:contextualSpacing/>
              <w:jc w:val="center"/>
              <w:rPr>
                <w:bCs/>
                <w:color w:val="000000"/>
                <w:sz w:val="24"/>
                <w:szCs w:val="24"/>
                <w:lang w:val="ru-RU" w:eastAsia="ru-RU"/>
              </w:rPr>
            </w:pPr>
            <w:r w:rsidRPr="00DE22DF">
              <w:rPr>
                <w:sz w:val="24"/>
                <w:szCs w:val="24"/>
                <w:lang w:val="ru-RU"/>
              </w:rPr>
              <w:t>АИ-95-</w:t>
            </w:r>
            <w:r>
              <w:rPr>
                <w:sz w:val="24"/>
                <w:szCs w:val="24"/>
                <w:lang w:val="ru-RU"/>
              </w:rPr>
              <w:t>К5</w:t>
            </w:r>
          </w:p>
        </w:tc>
        <w:tc>
          <w:tcPr>
            <w:tcW w:w="2098" w:type="dxa"/>
            <w:tcBorders>
              <w:top w:val="nil"/>
              <w:left w:val="nil"/>
              <w:bottom w:val="single" w:sz="4" w:space="0" w:color="auto"/>
              <w:right w:val="single" w:sz="4" w:space="0" w:color="auto"/>
            </w:tcBorders>
            <w:shd w:val="clear" w:color="auto" w:fill="auto"/>
            <w:noWrap/>
            <w:vAlign w:val="bottom"/>
          </w:tcPr>
          <w:p w:rsidR="00413E2E" w:rsidRPr="00DC3A8C" w:rsidRDefault="004A3F54" w:rsidP="00C11253">
            <w:pPr>
              <w:contextualSpacing/>
              <w:jc w:val="center"/>
              <w:rPr>
                <w:color w:val="000000"/>
                <w:sz w:val="24"/>
                <w:szCs w:val="24"/>
                <w:lang w:val="ru-RU" w:eastAsia="ru-RU"/>
              </w:rPr>
            </w:pPr>
            <w:r>
              <w:rPr>
                <w:color w:val="000000"/>
                <w:sz w:val="24"/>
                <w:szCs w:val="24"/>
                <w:lang w:val="ru-RU" w:eastAsia="ru-RU"/>
              </w:rPr>
              <w:t xml:space="preserve">3 </w:t>
            </w:r>
            <w:r w:rsidR="008373A1">
              <w:rPr>
                <w:color w:val="000000"/>
                <w:sz w:val="24"/>
                <w:szCs w:val="24"/>
                <w:lang w:val="ru-RU" w:eastAsia="ru-RU"/>
              </w:rPr>
              <w:t>0</w:t>
            </w:r>
            <w:r w:rsidR="00DC3A8C">
              <w:rPr>
                <w:color w:val="000000"/>
                <w:sz w:val="24"/>
                <w:szCs w:val="24"/>
                <w:lang w:val="ru-RU" w:eastAsia="ru-RU"/>
              </w:rPr>
              <w:t>00</w:t>
            </w:r>
          </w:p>
        </w:tc>
        <w:tc>
          <w:tcPr>
            <w:tcW w:w="2322" w:type="dxa"/>
            <w:tcBorders>
              <w:top w:val="nil"/>
              <w:left w:val="nil"/>
              <w:bottom w:val="single" w:sz="4" w:space="0" w:color="auto"/>
              <w:right w:val="single" w:sz="4" w:space="0" w:color="auto"/>
            </w:tcBorders>
            <w:shd w:val="clear" w:color="auto" w:fill="auto"/>
            <w:noWrap/>
            <w:vAlign w:val="bottom"/>
          </w:tcPr>
          <w:p w:rsidR="00413E2E" w:rsidRPr="00F34E52" w:rsidRDefault="00413E2E" w:rsidP="00C11253">
            <w:pPr>
              <w:contextualSpacing/>
              <w:jc w:val="center"/>
              <w:rPr>
                <w:sz w:val="24"/>
                <w:szCs w:val="24"/>
                <w:lang w:eastAsia="ru-RU"/>
              </w:rPr>
            </w:pPr>
          </w:p>
        </w:tc>
        <w:tc>
          <w:tcPr>
            <w:tcW w:w="1647" w:type="dxa"/>
            <w:tcBorders>
              <w:top w:val="nil"/>
              <w:left w:val="nil"/>
              <w:bottom w:val="single" w:sz="4" w:space="0" w:color="auto"/>
              <w:right w:val="single" w:sz="4" w:space="0" w:color="auto"/>
            </w:tcBorders>
            <w:shd w:val="clear" w:color="auto" w:fill="auto"/>
            <w:noWrap/>
            <w:vAlign w:val="bottom"/>
          </w:tcPr>
          <w:p w:rsidR="00413E2E" w:rsidRPr="00F34E52" w:rsidRDefault="00413E2E" w:rsidP="00C11253">
            <w:pPr>
              <w:contextualSpacing/>
              <w:jc w:val="center"/>
              <w:rPr>
                <w:color w:val="000000"/>
                <w:sz w:val="24"/>
                <w:szCs w:val="24"/>
                <w:lang w:eastAsia="ru-RU"/>
              </w:rPr>
            </w:pPr>
          </w:p>
        </w:tc>
      </w:tr>
      <w:tr w:rsidR="00413E2E" w:rsidRPr="00F34E52" w:rsidTr="00C11253">
        <w:trPr>
          <w:trHeight w:val="300"/>
        </w:trPr>
        <w:tc>
          <w:tcPr>
            <w:tcW w:w="3007" w:type="dxa"/>
            <w:tcBorders>
              <w:top w:val="nil"/>
              <w:left w:val="single" w:sz="4" w:space="0" w:color="auto"/>
              <w:bottom w:val="single" w:sz="4" w:space="0" w:color="auto"/>
              <w:right w:val="single" w:sz="4" w:space="0" w:color="auto"/>
            </w:tcBorders>
            <w:shd w:val="clear" w:color="auto" w:fill="auto"/>
            <w:noWrap/>
            <w:vAlign w:val="bottom"/>
            <w:hideMark/>
          </w:tcPr>
          <w:p w:rsidR="00413E2E" w:rsidRPr="00F34E52" w:rsidRDefault="005C23D1" w:rsidP="00C11253">
            <w:pPr>
              <w:contextualSpacing/>
              <w:jc w:val="center"/>
              <w:rPr>
                <w:bCs/>
                <w:color w:val="000000"/>
                <w:sz w:val="24"/>
                <w:szCs w:val="24"/>
                <w:lang w:eastAsia="ru-RU"/>
              </w:rPr>
            </w:pPr>
            <w:r w:rsidRPr="00DE22DF">
              <w:rPr>
                <w:sz w:val="24"/>
                <w:szCs w:val="24"/>
                <w:lang w:val="ru-RU"/>
              </w:rPr>
              <w:t>Дизельное топливо</w:t>
            </w:r>
          </w:p>
        </w:tc>
        <w:tc>
          <w:tcPr>
            <w:tcW w:w="1304" w:type="dxa"/>
            <w:tcBorders>
              <w:top w:val="nil"/>
              <w:left w:val="single" w:sz="4" w:space="0" w:color="auto"/>
              <w:bottom w:val="single" w:sz="4" w:space="0" w:color="auto"/>
              <w:right w:val="single" w:sz="4" w:space="0" w:color="auto"/>
            </w:tcBorders>
            <w:shd w:val="clear" w:color="auto" w:fill="auto"/>
            <w:vAlign w:val="bottom"/>
          </w:tcPr>
          <w:p w:rsidR="00413E2E" w:rsidRPr="00F34E52" w:rsidRDefault="00C11253" w:rsidP="00C11253">
            <w:pPr>
              <w:contextualSpacing/>
              <w:jc w:val="center"/>
              <w:rPr>
                <w:bCs/>
                <w:color w:val="000000"/>
                <w:sz w:val="24"/>
                <w:szCs w:val="24"/>
                <w:lang w:val="ru-RU" w:eastAsia="ru-RU"/>
              </w:rPr>
            </w:pPr>
            <w:r>
              <w:rPr>
                <w:sz w:val="24"/>
                <w:szCs w:val="24"/>
                <w:lang w:val="ru-RU"/>
              </w:rPr>
              <w:t>Е</w:t>
            </w:r>
            <w:r w:rsidR="005C23D1" w:rsidRPr="00DE22DF">
              <w:rPr>
                <w:sz w:val="24"/>
                <w:szCs w:val="24"/>
                <w:lang w:val="ru-RU"/>
              </w:rPr>
              <w:t>вро</w:t>
            </w:r>
          </w:p>
        </w:tc>
        <w:tc>
          <w:tcPr>
            <w:tcW w:w="2098" w:type="dxa"/>
            <w:tcBorders>
              <w:top w:val="nil"/>
              <w:left w:val="nil"/>
              <w:bottom w:val="single" w:sz="4" w:space="0" w:color="auto"/>
              <w:right w:val="single" w:sz="4" w:space="0" w:color="auto"/>
            </w:tcBorders>
            <w:shd w:val="clear" w:color="auto" w:fill="auto"/>
            <w:noWrap/>
            <w:vAlign w:val="bottom"/>
          </w:tcPr>
          <w:p w:rsidR="00413E2E" w:rsidRPr="00DC3A8C" w:rsidRDefault="004A3F54" w:rsidP="00C11253">
            <w:pPr>
              <w:contextualSpacing/>
              <w:jc w:val="center"/>
              <w:rPr>
                <w:color w:val="000000"/>
                <w:sz w:val="24"/>
                <w:szCs w:val="24"/>
                <w:lang w:val="ru-RU" w:eastAsia="ru-RU"/>
              </w:rPr>
            </w:pPr>
            <w:r>
              <w:rPr>
                <w:color w:val="000000"/>
                <w:sz w:val="24"/>
                <w:szCs w:val="24"/>
                <w:lang w:val="ru-RU" w:eastAsia="ru-RU"/>
              </w:rPr>
              <w:t>18</w:t>
            </w:r>
            <w:r w:rsidR="008373A1">
              <w:rPr>
                <w:color w:val="000000"/>
                <w:sz w:val="24"/>
                <w:szCs w:val="24"/>
                <w:lang w:val="ru-RU" w:eastAsia="ru-RU"/>
              </w:rPr>
              <w:t xml:space="preserve"> 0</w:t>
            </w:r>
            <w:r w:rsidR="00DC3A8C">
              <w:rPr>
                <w:color w:val="000000"/>
                <w:sz w:val="24"/>
                <w:szCs w:val="24"/>
                <w:lang w:val="ru-RU" w:eastAsia="ru-RU"/>
              </w:rPr>
              <w:t>00</w:t>
            </w:r>
          </w:p>
        </w:tc>
        <w:tc>
          <w:tcPr>
            <w:tcW w:w="2322" w:type="dxa"/>
            <w:tcBorders>
              <w:top w:val="nil"/>
              <w:left w:val="nil"/>
              <w:bottom w:val="single" w:sz="4" w:space="0" w:color="auto"/>
              <w:right w:val="single" w:sz="4" w:space="0" w:color="auto"/>
            </w:tcBorders>
            <w:shd w:val="clear" w:color="auto" w:fill="auto"/>
            <w:noWrap/>
            <w:vAlign w:val="bottom"/>
          </w:tcPr>
          <w:p w:rsidR="00413E2E" w:rsidRPr="00F34E52" w:rsidRDefault="00413E2E" w:rsidP="00C11253">
            <w:pPr>
              <w:contextualSpacing/>
              <w:jc w:val="center"/>
              <w:rPr>
                <w:sz w:val="24"/>
                <w:szCs w:val="24"/>
                <w:lang w:eastAsia="ru-RU"/>
              </w:rPr>
            </w:pPr>
          </w:p>
        </w:tc>
        <w:tc>
          <w:tcPr>
            <w:tcW w:w="1647" w:type="dxa"/>
            <w:tcBorders>
              <w:top w:val="nil"/>
              <w:left w:val="nil"/>
              <w:bottom w:val="single" w:sz="4" w:space="0" w:color="auto"/>
              <w:right w:val="single" w:sz="4" w:space="0" w:color="auto"/>
            </w:tcBorders>
            <w:shd w:val="clear" w:color="auto" w:fill="auto"/>
            <w:noWrap/>
            <w:vAlign w:val="bottom"/>
          </w:tcPr>
          <w:p w:rsidR="00413E2E" w:rsidRPr="00F34E52" w:rsidRDefault="00413E2E" w:rsidP="00C11253">
            <w:pPr>
              <w:contextualSpacing/>
              <w:jc w:val="center"/>
              <w:rPr>
                <w:color w:val="000000"/>
                <w:sz w:val="24"/>
                <w:szCs w:val="24"/>
                <w:lang w:eastAsia="ru-RU"/>
              </w:rPr>
            </w:pPr>
          </w:p>
        </w:tc>
      </w:tr>
      <w:tr w:rsidR="00413E2E" w:rsidRPr="00F34E52" w:rsidTr="00C11253">
        <w:trPr>
          <w:trHeight w:val="300"/>
        </w:trPr>
        <w:tc>
          <w:tcPr>
            <w:tcW w:w="3007" w:type="dxa"/>
            <w:tcBorders>
              <w:top w:val="nil"/>
              <w:left w:val="single" w:sz="4" w:space="0" w:color="auto"/>
              <w:bottom w:val="single" w:sz="4" w:space="0" w:color="auto"/>
              <w:right w:val="single" w:sz="4" w:space="0" w:color="auto"/>
            </w:tcBorders>
            <w:shd w:val="clear" w:color="auto" w:fill="auto"/>
            <w:noWrap/>
            <w:vAlign w:val="bottom"/>
            <w:hideMark/>
          </w:tcPr>
          <w:p w:rsidR="00413E2E" w:rsidRPr="00F34E52" w:rsidRDefault="00413E2E" w:rsidP="00F34E52">
            <w:pPr>
              <w:contextualSpacing/>
              <w:rPr>
                <w:color w:val="000000"/>
                <w:sz w:val="24"/>
                <w:szCs w:val="24"/>
                <w:lang w:eastAsia="ru-RU"/>
              </w:rPr>
            </w:pPr>
            <w:r w:rsidRPr="00F34E52">
              <w:rPr>
                <w:color w:val="000000"/>
                <w:sz w:val="24"/>
                <w:szCs w:val="24"/>
                <w:lang w:eastAsia="ru-RU"/>
              </w:rPr>
              <w:t> </w:t>
            </w:r>
          </w:p>
        </w:tc>
        <w:tc>
          <w:tcPr>
            <w:tcW w:w="1304" w:type="dxa"/>
            <w:tcBorders>
              <w:top w:val="nil"/>
              <w:left w:val="single" w:sz="4" w:space="0" w:color="auto"/>
              <w:bottom w:val="single" w:sz="4" w:space="0" w:color="auto"/>
              <w:right w:val="single" w:sz="4" w:space="0" w:color="auto"/>
            </w:tcBorders>
            <w:shd w:val="clear" w:color="auto" w:fill="auto"/>
            <w:vAlign w:val="bottom"/>
          </w:tcPr>
          <w:p w:rsidR="00413E2E" w:rsidRPr="00F34E52" w:rsidRDefault="00413E2E" w:rsidP="00F34E52">
            <w:pPr>
              <w:contextualSpacing/>
              <w:rPr>
                <w:color w:val="000000"/>
                <w:sz w:val="24"/>
                <w:szCs w:val="24"/>
                <w:lang w:eastAsia="ru-RU"/>
              </w:rPr>
            </w:pPr>
          </w:p>
        </w:tc>
        <w:tc>
          <w:tcPr>
            <w:tcW w:w="2098" w:type="dxa"/>
            <w:tcBorders>
              <w:top w:val="nil"/>
              <w:left w:val="nil"/>
              <w:bottom w:val="single" w:sz="4" w:space="0" w:color="auto"/>
              <w:right w:val="single" w:sz="4" w:space="0" w:color="auto"/>
            </w:tcBorders>
            <w:shd w:val="clear" w:color="auto" w:fill="auto"/>
            <w:noWrap/>
            <w:vAlign w:val="bottom"/>
          </w:tcPr>
          <w:p w:rsidR="00413E2E" w:rsidRPr="00F34E52" w:rsidRDefault="00413E2E" w:rsidP="00DC3A8C">
            <w:pPr>
              <w:contextualSpacing/>
              <w:jc w:val="center"/>
              <w:rPr>
                <w:color w:val="5B5B5B"/>
                <w:sz w:val="24"/>
                <w:szCs w:val="24"/>
                <w:lang w:eastAsia="ru-RU"/>
              </w:rPr>
            </w:pPr>
          </w:p>
        </w:tc>
        <w:tc>
          <w:tcPr>
            <w:tcW w:w="2322" w:type="dxa"/>
            <w:tcBorders>
              <w:top w:val="nil"/>
              <w:left w:val="nil"/>
              <w:bottom w:val="single" w:sz="4" w:space="0" w:color="auto"/>
              <w:right w:val="single" w:sz="4" w:space="0" w:color="auto"/>
            </w:tcBorders>
            <w:shd w:val="clear" w:color="auto" w:fill="auto"/>
            <w:noWrap/>
            <w:vAlign w:val="bottom"/>
          </w:tcPr>
          <w:p w:rsidR="00413E2E" w:rsidRPr="00F34E52" w:rsidRDefault="00413E2E" w:rsidP="00F34E52">
            <w:pPr>
              <w:contextualSpacing/>
              <w:rPr>
                <w:color w:val="000000"/>
                <w:sz w:val="24"/>
                <w:szCs w:val="24"/>
                <w:lang w:eastAsia="ru-RU"/>
              </w:rPr>
            </w:pPr>
          </w:p>
        </w:tc>
        <w:tc>
          <w:tcPr>
            <w:tcW w:w="1647" w:type="dxa"/>
            <w:tcBorders>
              <w:top w:val="nil"/>
              <w:left w:val="nil"/>
              <w:bottom w:val="single" w:sz="4" w:space="0" w:color="auto"/>
              <w:right w:val="single" w:sz="4" w:space="0" w:color="auto"/>
            </w:tcBorders>
            <w:shd w:val="clear" w:color="auto" w:fill="auto"/>
            <w:noWrap/>
            <w:vAlign w:val="bottom"/>
          </w:tcPr>
          <w:p w:rsidR="00413E2E" w:rsidRPr="00F34E52" w:rsidRDefault="00413E2E" w:rsidP="00F34E52">
            <w:pPr>
              <w:contextualSpacing/>
              <w:jc w:val="right"/>
              <w:rPr>
                <w:color w:val="000000"/>
                <w:sz w:val="24"/>
                <w:szCs w:val="24"/>
                <w:lang w:eastAsia="ru-RU"/>
              </w:rPr>
            </w:pPr>
          </w:p>
        </w:tc>
      </w:tr>
    </w:tbl>
    <w:p w:rsidR="00413E2E" w:rsidRPr="00F34E52" w:rsidRDefault="00413E2E" w:rsidP="00F34E52">
      <w:pPr>
        <w:contextualSpacing/>
        <w:jc w:val="center"/>
        <w:rPr>
          <w:sz w:val="24"/>
          <w:szCs w:val="24"/>
          <w:lang w:eastAsia="ru-RU"/>
        </w:rPr>
      </w:pPr>
    </w:p>
    <w:p w:rsidR="00413E2E" w:rsidRPr="00F34E52" w:rsidRDefault="00413E2E" w:rsidP="00F34E52">
      <w:pPr>
        <w:contextualSpacing/>
        <w:rPr>
          <w:sz w:val="24"/>
          <w:szCs w:val="24"/>
          <w:lang w:val="ru-RU"/>
        </w:rPr>
      </w:pPr>
      <w:proofErr w:type="spellStart"/>
      <w:r w:rsidRPr="00F34E52">
        <w:rPr>
          <w:sz w:val="24"/>
          <w:szCs w:val="24"/>
        </w:rPr>
        <w:t>Итого</w:t>
      </w:r>
      <w:proofErr w:type="spellEnd"/>
      <w:r w:rsidRPr="00F34E52">
        <w:rPr>
          <w:sz w:val="24"/>
          <w:szCs w:val="24"/>
        </w:rPr>
        <w:t xml:space="preserve">: </w:t>
      </w:r>
      <w:r w:rsidR="00012003" w:rsidRPr="00F34E52">
        <w:rPr>
          <w:sz w:val="24"/>
          <w:szCs w:val="24"/>
          <w:lang w:val="ru-RU"/>
        </w:rPr>
        <w:t>____________</w:t>
      </w:r>
    </w:p>
    <w:p w:rsidR="00175DB0" w:rsidRPr="00F34E52" w:rsidRDefault="00175DB0" w:rsidP="00F34E52">
      <w:pPr>
        <w:contextualSpacing/>
        <w:rPr>
          <w:sz w:val="24"/>
          <w:szCs w:val="24"/>
          <w:lang w:val="ru-RU"/>
        </w:rPr>
      </w:pPr>
    </w:p>
    <w:p w:rsidR="00012003" w:rsidRPr="00F34E52" w:rsidRDefault="00413E2E" w:rsidP="00F34E52">
      <w:pPr>
        <w:contextualSpacing/>
        <w:rPr>
          <w:sz w:val="24"/>
          <w:szCs w:val="24"/>
          <w:lang w:val="ru-RU"/>
        </w:rPr>
      </w:pPr>
      <w:r w:rsidRPr="00F34E52">
        <w:rPr>
          <w:sz w:val="24"/>
          <w:szCs w:val="24"/>
          <w:lang w:val="ru-RU"/>
        </w:rPr>
        <w:t>Срок поставки товара</w:t>
      </w:r>
      <w:r w:rsidR="005177AC" w:rsidRPr="00F34E52">
        <w:rPr>
          <w:sz w:val="24"/>
          <w:szCs w:val="24"/>
          <w:lang w:val="ru-RU"/>
        </w:rPr>
        <w:t>:</w:t>
      </w:r>
      <w:r w:rsidRPr="00F34E52">
        <w:rPr>
          <w:sz w:val="24"/>
          <w:szCs w:val="24"/>
          <w:lang w:val="ru-RU"/>
        </w:rPr>
        <w:t xml:space="preserve"> </w:t>
      </w:r>
      <w:r w:rsidR="009E1E17" w:rsidRPr="00F34E52">
        <w:rPr>
          <w:sz w:val="24"/>
          <w:szCs w:val="24"/>
          <w:lang w:val="ru-RU"/>
        </w:rPr>
        <w:t xml:space="preserve">с </w:t>
      </w:r>
      <w:r w:rsidR="00050452">
        <w:rPr>
          <w:sz w:val="24"/>
          <w:szCs w:val="24"/>
          <w:lang w:val="ru-RU"/>
        </w:rPr>
        <w:t xml:space="preserve">01 </w:t>
      </w:r>
      <w:r w:rsidR="004A3F54">
        <w:rPr>
          <w:sz w:val="24"/>
          <w:szCs w:val="24"/>
          <w:lang w:val="ru-RU"/>
        </w:rPr>
        <w:t>январ</w:t>
      </w:r>
      <w:r w:rsidR="00050452">
        <w:rPr>
          <w:sz w:val="24"/>
          <w:szCs w:val="24"/>
          <w:lang w:val="ru-RU"/>
        </w:rPr>
        <w:t>я по 3</w:t>
      </w:r>
      <w:r w:rsidR="00D91C62">
        <w:rPr>
          <w:sz w:val="24"/>
          <w:szCs w:val="24"/>
          <w:lang w:val="ru-RU"/>
        </w:rPr>
        <w:t>1</w:t>
      </w:r>
      <w:r w:rsidR="00050452">
        <w:rPr>
          <w:sz w:val="24"/>
          <w:szCs w:val="24"/>
          <w:lang w:val="ru-RU"/>
        </w:rPr>
        <w:t xml:space="preserve"> </w:t>
      </w:r>
      <w:r w:rsidR="004A3F54">
        <w:rPr>
          <w:sz w:val="24"/>
          <w:szCs w:val="24"/>
          <w:lang w:val="ru-RU"/>
        </w:rPr>
        <w:t>марта</w:t>
      </w:r>
      <w:r w:rsidR="00CD579A" w:rsidRPr="00F34E52">
        <w:rPr>
          <w:sz w:val="24"/>
          <w:szCs w:val="24"/>
          <w:lang w:val="ru-RU"/>
        </w:rPr>
        <w:t xml:space="preserve"> </w:t>
      </w:r>
      <w:r w:rsidR="009E1E17" w:rsidRPr="00F34E52">
        <w:rPr>
          <w:sz w:val="24"/>
          <w:szCs w:val="24"/>
          <w:lang w:val="ru-RU"/>
        </w:rPr>
        <w:t>20</w:t>
      </w:r>
      <w:r w:rsidR="008373A1">
        <w:rPr>
          <w:sz w:val="24"/>
          <w:szCs w:val="24"/>
          <w:lang w:val="ru-RU"/>
        </w:rPr>
        <w:t>2</w:t>
      </w:r>
      <w:r w:rsidR="004A3F54">
        <w:rPr>
          <w:sz w:val="24"/>
          <w:szCs w:val="24"/>
          <w:lang w:val="ru-RU"/>
        </w:rPr>
        <w:t xml:space="preserve">1 </w:t>
      </w:r>
      <w:r w:rsidR="009E1E17" w:rsidRPr="00F34E52">
        <w:rPr>
          <w:sz w:val="24"/>
          <w:szCs w:val="24"/>
          <w:lang w:val="ru-RU"/>
        </w:rPr>
        <w:t>года.</w:t>
      </w:r>
    </w:p>
    <w:p w:rsidR="00012003" w:rsidRPr="00F34E52" w:rsidRDefault="00012003" w:rsidP="00F34E52">
      <w:pPr>
        <w:contextualSpacing/>
        <w:rPr>
          <w:sz w:val="24"/>
          <w:szCs w:val="24"/>
          <w:lang w:val="ru-RU"/>
        </w:rPr>
      </w:pPr>
    </w:p>
    <w:p w:rsidR="00413E2E" w:rsidRDefault="00413E2E" w:rsidP="00F34E52">
      <w:pPr>
        <w:contextualSpacing/>
        <w:rPr>
          <w:sz w:val="24"/>
          <w:szCs w:val="24"/>
          <w:lang w:val="ru-RU"/>
        </w:rPr>
      </w:pPr>
    </w:p>
    <w:p w:rsidR="00B64E48" w:rsidRDefault="00B64E48" w:rsidP="00F34E52">
      <w:pPr>
        <w:contextualSpacing/>
        <w:rPr>
          <w:sz w:val="24"/>
          <w:szCs w:val="24"/>
          <w:lang w:val="ru-RU"/>
        </w:rPr>
      </w:pPr>
    </w:p>
    <w:p w:rsidR="00B64E48" w:rsidRPr="00F34E52" w:rsidRDefault="00B64E48" w:rsidP="00F34E52">
      <w:pPr>
        <w:contextualSpacing/>
        <w:rPr>
          <w:sz w:val="24"/>
          <w:szCs w:val="24"/>
          <w:lang w:val="ru-RU"/>
        </w:rPr>
      </w:pPr>
    </w:p>
    <w:tbl>
      <w:tblPr>
        <w:tblStyle w:val="ae"/>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0"/>
        <w:gridCol w:w="4900"/>
      </w:tblGrid>
      <w:tr w:rsidR="00413E2E" w:rsidRPr="00050452" w:rsidTr="00012003">
        <w:tc>
          <w:tcPr>
            <w:tcW w:w="5028" w:type="dxa"/>
          </w:tcPr>
          <w:p w:rsidR="00413E2E" w:rsidRPr="00050452" w:rsidRDefault="00413E2E" w:rsidP="00F34E52">
            <w:pPr>
              <w:ind w:right="113"/>
              <w:contextualSpacing/>
              <w:rPr>
                <w:sz w:val="24"/>
                <w:szCs w:val="24"/>
                <w:lang w:val="ru-RU" w:eastAsia="ru-RU"/>
              </w:rPr>
            </w:pPr>
            <w:r w:rsidRPr="00050452">
              <w:rPr>
                <w:sz w:val="24"/>
                <w:szCs w:val="24"/>
                <w:lang w:val="ru-RU" w:eastAsia="ru-RU"/>
              </w:rPr>
              <w:t>Директор</w:t>
            </w:r>
            <w:r w:rsidR="00CD579A" w:rsidRPr="00F34E52">
              <w:rPr>
                <w:sz w:val="24"/>
                <w:szCs w:val="24"/>
                <w:lang w:val="ru-RU" w:eastAsia="ru-RU"/>
              </w:rPr>
              <w:t xml:space="preserve"> </w:t>
            </w:r>
            <w:r w:rsidRPr="00050452">
              <w:rPr>
                <w:sz w:val="24"/>
                <w:szCs w:val="24"/>
                <w:lang w:val="ru-RU" w:eastAsia="ru-RU"/>
              </w:rPr>
              <w:t xml:space="preserve"> ___________ А</w:t>
            </w:r>
            <w:r w:rsidR="00175DB0" w:rsidRPr="00F34E52">
              <w:rPr>
                <w:sz w:val="24"/>
                <w:szCs w:val="24"/>
                <w:lang w:val="ru-RU" w:eastAsia="ru-RU"/>
              </w:rPr>
              <w:t>.А. Алешина</w:t>
            </w:r>
            <w:r w:rsidRPr="00050452">
              <w:rPr>
                <w:sz w:val="24"/>
                <w:szCs w:val="24"/>
                <w:lang w:val="ru-RU" w:eastAsia="ru-RU"/>
              </w:rPr>
              <w:t xml:space="preserve"> </w:t>
            </w:r>
          </w:p>
        </w:tc>
        <w:tc>
          <w:tcPr>
            <w:tcW w:w="5005" w:type="dxa"/>
          </w:tcPr>
          <w:p w:rsidR="00413E2E" w:rsidRPr="00050452" w:rsidRDefault="00012003" w:rsidP="00F34E52">
            <w:pPr>
              <w:tabs>
                <w:tab w:val="left" w:pos="0"/>
              </w:tabs>
              <w:contextualSpacing/>
              <w:outlineLvl w:val="0"/>
              <w:rPr>
                <w:b/>
                <w:bCs/>
                <w:sz w:val="24"/>
                <w:szCs w:val="24"/>
                <w:lang w:val="ru-RU" w:eastAsia="ru-RU"/>
              </w:rPr>
            </w:pPr>
            <w:r w:rsidRPr="00F34E52">
              <w:rPr>
                <w:bCs/>
                <w:sz w:val="24"/>
                <w:szCs w:val="24"/>
                <w:lang w:val="ru-RU" w:eastAsia="ru-RU"/>
              </w:rPr>
              <w:t xml:space="preserve">              </w:t>
            </w:r>
            <w:r w:rsidR="00413E2E" w:rsidRPr="00050452">
              <w:rPr>
                <w:bCs/>
                <w:sz w:val="24"/>
                <w:szCs w:val="24"/>
                <w:lang w:val="ru-RU" w:eastAsia="ru-RU"/>
              </w:rPr>
              <w:t>________</w:t>
            </w:r>
            <w:r w:rsidRPr="00F34E52">
              <w:rPr>
                <w:bCs/>
                <w:sz w:val="24"/>
                <w:szCs w:val="24"/>
                <w:lang w:val="ru-RU" w:eastAsia="ru-RU"/>
              </w:rPr>
              <w:t>_______</w:t>
            </w:r>
            <w:r w:rsidR="00413E2E" w:rsidRPr="00050452">
              <w:rPr>
                <w:bCs/>
                <w:sz w:val="24"/>
                <w:szCs w:val="24"/>
                <w:lang w:val="ru-RU" w:eastAsia="ru-RU"/>
              </w:rPr>
              <w:t xml:space="preserve"> </w:t>
            </w:r>
          </w:p>
          <w:p w:rsidR="00413E2E" w:rsidRPr="00050452" w:rsidRDefault="00413E2E" w:rsidP="00F34E52">
            <w:pPr>
              <w:ind w:right="113"/>
              <w:contextualSpacing/>
              <w:rPr>
                <w:sz w:val="24"/>
                <w:szCs w:val="24"/>
                <w:lang w:val="ru-RU" w:eastAsia="ru-RU"/>
              </w:rPr>
            </w:pPr>
          </w:p>
        </w:tc>
      </w:tr>
    </w:tbl>
    <w:p w:rsidR="00012003" w:rsidRPr="00050452" w:rsidRDefault="00012003" w:rsidP="00F34E52">
      <w:pPr>
        <w:contextualSpacing/>
        <w:rPr>
          <w:sz w:val="24"/>
          <w:szCs w:val="24"/>
          <w:lang w:val="ru-RU"/>
        </w:rPr>
      </w:pPr>
    </w:p>
    <w:p w:rsidR="009D7DAD" w:rsidRPr="00F34E52" w:rsidRDefault="009D7DAD" w:rsidP="00F34E52">
      <w:pPr>
        <w:tabs>
          <w:tab w:val="left" w:pos="0"/>
        </w:tabs>
        <w:ind w:firstLine="547"/>
        <w:contextualSpacing/>
        <w:rPr>
          <w:sz w:val="24"/>
          <w:szCs w:val="24"/>
          <w:lang w:val="ru-RU"/>
        </w:rPr>
      </w:pPr>
      <w:bookmarkStart w:id="2" w:name="_GoBack"/>
      <w:bookmarkEnd w:id="2"/>
    </w:p>
    <w:sectPr w:rsidR="009D7DAD" w:rsidRPr="00F34E52" w:rsidSect="005A7C56">
      <w:footerReference w:type="default" r:id="rId14"/>
      <w:pgSz w:w="11910" w:h="16840"/>
      <w:pgMar w:top="993" w:right="853" w:bottom="993" w:left="1134" w:header="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CB5" w:rsidRDefault="008D0CB5">
      <w:r>
        <w:separator/>
      </w:r>
    </w:p>
  </w:endnote>
  <w:endnote w:type="continuationSeparator" w:id="0">
    <w:p w:rsidR="008D0CB5" w:rsidRDefault="008D0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4389796"/>
      <w:docPartObj>
        <w:docPartGallery w:val="Page Numbers (Bottom of Page)"/>
        <w:docPartUnique/>
      </w:docPartObj>
    </w:sdtPr>
    <w:sdtEndPr/>
    <w:sdtContent>
      <w:sdt>
        <w:sdtPr>
          <w:id w:val="-822740566"/>
          <w:docPartObj>
            <w:docPartGallery w:val="Page Numbers (Top of Page)"/>
            <w:docPartUnique/>
          </w:docPartObj>
        </w:sdtPr>
        <w:sdtEndPr/>
        <w:sdtContent>
          <w:p w:rsidR="005A7C56" w:rsidRDefault="005A7C56">
            <w:pPr>
              <w:pStyle w:val="a8"/>
              <w:jc w:val="right"/>
            </w:pPr>
            <w:r>
              <w:rPr>
                <w:lang w:val="ru-RU"/>
              </w:rPr>
              <w:t xml:space="preserve">Страница </w:t>
            </w:r>
            <w:r>
              <w:rPr>
                <w:b/>
                <w:bCs/>
                <w:sz w:val="24"/>
                <w:szCs w:val="24"/>
              </w:rPr>
              <w:fldChar w:fldCharType="begin"/>
            </w:r>
            <w:r>
              <w:rPr>
                <w:b/>
                <w:bCs/>
              </w:rPr>
              <w:instrText>PAGE</w:instrText>
            </w:r>
            <w:r>
              <w:rPr>
                <w:b/>
                <w:bCs/>
                <w:sz w:val="24"/>
                <w:szCs w:val="24"/>
              </w:rPr>
              <w:fldChar w:fldCharType="separate"/>
            </w:r>
            <w:r w:rsidR="00C11253">
              <w:rPr>
                <w:b/>
                <w:bCs/>
                <w:noProof/>
              </w:rPr>
              <w:t>1</w:t>
            </w:r>
            <w:r>
              <w:rPr>
                <w:b/>
                <w:bCs/>
                <w:sz w:val="24"/>
                <w:szCs w:val="24"/>
              </w:rPr>
              <w:fldChar w:fldCharType="end"/>
            </w:r>
            <w:r>
              <w:rPr>
                <w:lang w:val="ru-RU"/>
              </w:rPr>
              <w:t xml:space="preserve"> из </w:t>
            </w:r>
            <w:r>
              <w:rPr>
                <w:b/>
                <w:bCs/>
                <w:sz w:val="24"/>
                <w:szCs w:val="24"/>
              </w:rPr>
              <w:fldChar w:fldCharType="begin"/>
            </w:r>
            <w:r>
              <w:rPr>
                <w:b/>
                <w:bCs/>
              </w:rPr>
              <w:instrText>NUMPAGES</w:instrText>
            </w:r>
            <w:r>
              <w:rPr>
                <w:b/>
                <w:bCs/>
                <w:sz w:val="24"/>
                <w:szCs w:val="24"/>
              </w:rPr>
              <w:fldChar w:fldCharType="separate"/>
            </w:r>
            <w:r w:rsidR="00C11253">
              <w:rPr>
                <w:b/>
                <w:bCs/>
                <w:noProof/>
              </w:rPr>
              <w:t>11</w:t>
            </w:r>
            <w:r>
              <w:rPr>
                <w:b/>
                <w:bCs/>
                <w:sz w:val="24"/>
                <w:szCs w:val="24"/>
              </w:rPr>
              <w:fldChar w:fldCharType="end"/>
            </w:r>
          </w:p>
        </w:sdtContent>
      </w:sdt>
    </w:sdtContent>
  </w:sdt>
  <w:p w:rsidR="00D0467F" w:rsidRDefault="00D0467F">
    <w:pPr>
      <w:pStyle w:val="a3"/>
      <w:spacing w:line="14" w:lineRule="auto"/>
      <w:ind w:left="0"/>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CB5" w:rsidRDefault="008D0CB5">
      <w:r>
        <w:separator/>
      </w:r>
    </w:p>
  </w:footnote>
  <w:footnote w:type="continuationSeparator" w:id="0">
    <w:p w:rsidR="008D0CB5" w:rsidRDefault="008D0C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E688E"/>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EB1989"/>
    <w:multiLevelType w:val="multilevel"/>
    <w:tmpl w:val="31EECB18"/>
    <w:lvl w:ilvl="0">
      <w:start w:val="4"/>
      <w:numFmt w:val="decimal"/>
      <w:lvlText w:val="%1"/>
      <w:lvlJc w:val="left"/>
      <w:pPr>
        <w:ind w:left="575" w:hanging="475"/>
      </w:pPr>
      <w:rPr>
        <w:rFonts w:hint="default"/>
      </w:rPr>
    </w:lvl>
    <w:lvl w:ilvl="1">
      <w:start w:val="1"/>
      <w:numFmt w:val="decimal"/>
      <w:lvlText w:val="%1.%2."/>
      <w:lvlJc w:val="left"/>
      <w:pPr>
        <w:ind w:left="100" w:hanging="475"/>
        <w:jc w:val="right"/>
      </w:pPr>
      <w:rPr>
        <w:rFonts w:ascii="Times New Roman" w:eastAsia="Times New Roman" w:hAnsi="Times New Roman" w:cs="Times New Roman" w:hint="default"/>
        <w:spacing w:val="-10"/>
        <w:w w:val="99"/>
        <w:sz w:val="24"/>
        <w:szCs w:val="24"/>
      </w:rPr>
    </w:lvl>
    <w:lvl w:ilvl="2">
      <w:numFmt w:val="bullet"/>
      <w:lvlText w:val="-"/>
      <w:lvlJc w:val="left"/>
      <w:pPr>
        <w:ind w:left="100" w:hanging="281"/>
      </w:pPr>
      <w:rPr>
        <w:rFonts w:ascii="Arial" w:eastAsia="Arial" w:hAnsi="Arial" w:cs="Arial" w:hint="default"/>
        <w:spacing w:val="-4"/>
        <w:w w:val="99"/>
        <w:sz w:val="24"/>
        <w:szCs w:val="24"/>
      </w:rPr>
    </w:lvl>
    <w:lvl w:ilvl="3">
      <w:numFmt w:val="bullet"/>
      <w:lvlText w:val="•"/>
      <w:lvlJc w:val="left"/>
      <w:pPr>
        <w:ind w:left="2634" w:hanging="281"/>
      </w:pPr>
      <w:rPr>
        <w:rFonts w:hint="default"/>
      </w:rPr>
    </w:lvl>
    <w:lvl w:ilvl="4">
      <w:numFmt w:val="bullet"/>
      <w:lvlText w:val="•"/>
      <w:lvlJc w:val="left"/>
      <w:pPr>
        <w:ind w:left="3662" w:hanging="281"/>
      </w:pPr>
      <w:rPr>
        <w:rFonts w:hint="default"/>
      </w:rPr>
    </w:lvl>
    <w:lvl w:ilvl="5">
      <w:numFmt w:val="bullet"/>
      <w:lvlText w:val="•"/>
      <w:lvlJc w:val="left"/>
      <w:pPr>
        <w:ind w:left="4689" w:hanging="281"/>
      </w:pPr>
      <w:rPr>
        <w:rFonts w:hint="default"/>
      </w:rPr>
    </w:lvl>
    <w:lvl w:ilvl="6">
      <w:numFmt w:val="bullet"/>
      <w:lvlText w:val="•"/>
      <w:lvlJc w:val="left"/>
      <w:pPr>
        <w:ind w:left="5716" w:hanging="281"/>
      </w:pPr>
      <w:rPr>
        <w:rFonts w:hint="default"/>
      </w:rPr>
    </w:lvl>
    <w:lvl w:ilvl="7">
      <w:numFmt w:val="bullet"/>
      <w:lvlText w:val="•"/>
      <w:lvlJc w:val="left"/>
      <w:pPr>
        <w:ind w:left="6744" w:hanging="281"/>
      </w:pPr>
      <w:rPr>
        <w:rFonts w:hint="default"/>
      </w:rPr>
    </w:lvl>
    <w:lvl w:ilvl="8">
      <w:numFmt w:val="bullet"/>
      <w:lvlText w:val="•"/>
      <w:lvlJc w:val="left"/>
      <w:pPr>
        <w:ind w:left="7771" w:hanging="281"/>
      </w:pPr>
      <w:rPr>
        <w:rFonts w:hint="default"/>
      </w:rPr>
    </w:lvl>
  </w:abstractNum>
  <w:abstractNum w:abstractNumId="2" w15:restartNumberingAfterBreak="0">
    <w:nsid w:val="075212DF"/>
    <w:multiLevelType w:val="multilevel"/>
    <w:tmpl w:val="5E4CF856"/>
    <w:lvl w:ilvl="0">
      <w:start w:val="6"/>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EDC4584"/>
    <w:multiLevelType w:val="multilevel"/>
    <w:tmpl w:val="55F2BE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3D0AF3"/>
    <w:multiLevelType w:val="multilevel"/>
    <w:tmpl w:val="F49A6410"/>
    <w:lvl w:ilvl="0">
      <w:start w:val="6"/>
      <w:numFmt w:val="decimal"/>
      <w:lvlText w:val="%1"/>
      <w:lvlJc w:val="left"/>
      <w:pPr>
        <w:ind w:left="1266" w:hanging="600"/>
      </w:pPr>
      <w:rPr>
        <w:rFonts w:hint="default"/>
      </w:rPr>
    </w:lvl>
    <w:lvl w:ilvl="1">
      <w:start w:val="8"/>
      <w:numFmt w:val="decimal"/>
      <w:lvlText w:val="%1.%2"/>
      <w:lvlJc w:val="left"/>
      <w:pPr>
        <w:ind w:left="1266" w:hanging="600"/>
      </w:pPr>
      <w:rPr>
        <w:rFonts w:hint="default"/>
      </w:rPr>
    </w:lvl>
    <w:lvl w:ilvl="2">
      <w:start w:val="2"/>
      <w:numFmt w:val="decimal"/>
      <w:lvlText w:val="%1.%2.%3."/>
      <w:lvlJc w:val="left"/>
      <w:pPr>
        <w:ind w:left="1266" w:hanging="600"/>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804"/>
      </w:pPr>
      <w:rPr>
        <w:rFonts w:ascii="Times New Roman" w:eastAsia="Times New Roman" w:hAnsi="Times New Roman" w:cs="Times New Roman" w:hint="default"/>
        <w:w w:val="100"/>
        <w:sz w:val="24"/>
        <w:szCs w:val="24"/>
      </w:rPr>
    </w:lvl>
    <w:lvl w:ilvl="4">
      <w:numFmt w:val="bullet"/>
      <w:lvlText w:val="•"/>
      <w:lvlJc w:val="left"/>
      <w:pPr>
        <w:ind w:left="4115" w:hanging="804"/>
      </w:pPr>
      <w:rPr>
        <w:rFonts w:hint="default"/>
      </w:rPr>
    </w:lvl>
    <w:lvl w:ilvl="5">
      <w:numFmt w:val="bullet"/>
      <w:lvlText w:val="•"/>
      <w:lvlJc w:val="left"/>
      <w:pPr>
        <w:ind w:left="5067" w:hanging="804"/>
      </w:pPr>
      <w:rPr>
        <w:rFonts w:hint="default"/>
      </w:rPr>
    </w:lvl>
    <w:lvl w:ilvl="6">
      <w:numFmt w:val="bullet"/>
      <w:lvlText w:val="•"/>
      <w:lvlJc w:val="left"/>
      <w:pPr>
        <w:ind w:left="6019" w:hanging="804"/>
      </w:pPr>
      <w:rPr>
        <w:rFonts w:hint="default"/>
      </w:rPr>
    </w:lvl>
    <w:lvl w:ilvl="7">
      <w:numFmt w:val="bullet"/>
      <w:lvlText w:val="•"/>
      <w:lvlJc w:val="left"/>
      <w:pPr>
        <w:ind w:left="6970" w:hanging="804"/>
      </w:pPr>
      <w:rPr>
        <w:rFonts w:hint="default"/>
      </w:rPr>
    </w:lvl>
    <w:lvl w:ilvl="8">
      <w:numFmt w:val="bullet"/>
      <w:lvlText w:val="•"/>
      <w:lvlJc w:val="left"/>
      <w:pPr>
        <w:ind w:left="7922" w:hanging="804"/>
      </w:pPr>
      <w:rPr>
        <w:rFonts w:hint="default"/>
      </w:rPr>
    </w:lvl>
  </w:abstractNum>
  <w:abstractNum w:abstractNumId="5" w15:restartNumberingAfterBreak="0">
    <w:nsid w:val="14147483"/>
    <w:multiLevelType w:val="multilevel"/>
    <w:tmpl w:val="3416882E"/>
    <w:lvl w:ilvl="0">
      <w:start w:val="2"/>
      <w:numFmt w:val="decimal"/>
      <w:lvlText w:val="%1"/>
      <w:lvlJc w:val="left"/>
      <w:pPr>
        <w:ind w:left="120" w:hanging="516"/>
      </w:pPr>
      <w:rPr>
        <w:rFonts w:hint="default"/>
      </w:rPr>
    </w:lvl>
    <w:lvl w:ilvl="1">
      <w:start w:val="5"/>
      <w:numFmt w:val="decimal"/>
      <w:lvlText w:val="%1.%2."/>
      <w:lvlJc w:val="left"/>
      <w:pPr>
        <w:ind w:left="120" w:hanging="516"/>
      </w:pPr>
      <w:rPr>
        <w:rFonts w:ascii="Times New Roman" w:eastAsia="Times New Roman" w:hAnsi="Times New Roman" w:cs="Times New Roman" w:hint="default"/>
        <w:spacing w:val="-26"/>
        <w:w w:val="99"/>
        <w:sz w:val="24"/>
        <w:szCs w:val="24"/>
      </w:rPr>
    </w:lvl>
    <w:lvl w:ilvl="2">
      <w:numFmt w:val="bullet"/>
      <w:lvlText w:val="•"/>
      <w:lvlJc w:val="left"/>
      <w:pPr>
        <w:ind w:left="2065" w:hanging="516"/>
      </w:pPr>
      <w:rPr>
        <w:rFonts w:hint="default"/>
      </w:rPr>
    </w:lvl>
    <w:lvl w:ilvl="3">
      <w:numFmt w:val="bullet"/>
      <w:lvlText w:val="•"/>
      <w:lvlJc w:val="left"/>
      <w:pPr>
        <w:ind w:left="3037" w:hanging="516"/>
      </w:pPr>
      <w:rPr>
        <w:rFonts w:hint="default"/>
      </w:rPr>
    </w:lvl>
    <w:lvl w:ilvl="4">
      <w:numFmt w:val="bullet"/>
      <w:lvlText w:val="•"/>
      <w:lvlJc w:val="left"/>
      <w:pPr>
        <w:ind w:left="4010" w:hanging="516"/>
      </w:pPr>
      <w:rPr>
        <w:rFonts w:hint="default"/>
      </w:rPr>
    </w:lvl>
    <w:lvl w:ilvl="5">
      <w:numFmt w:val="bullet"/>
      <w:lvlText w:val="•"/>
      <w:lvlJc w:val="left"/>
      <w:pPr>
        <w:ind w:left="4983" w:hanging="516"/>
      </w:pPr>
      <w:rPr>
        <w:rFonts w:hint="default"/>
      </w:rPr>
    </w:lvl>
    <w:lvl w:ilvl="6">
      <w:numFmt w:val="bullet"/>
      <w:lvlText w:val="•"/>
      <w:lvlJc w:val="left"/>
      <w:pPr>
        <w:ind w:left="5955" w:hanging="516"/>
      </w:pPr>
      <w:rPr>
        <w:rFonts w:hint="default"/>
      </w:rPr>
    </w:lvl>
    <w:lvl w:ilvl="7">
      <w:numFmt w:val="bullet"/>
      <w:lvlText w:val="•"/>
      <w:lvlJc w:val="left"/>
      <w:pPr>
        <w:ind w:left="6928" w:hanging="516"/>
      </w:pPr>
      <w:rPr>
        <w:rFonts w:hint="default"/>
      </w:rPr>
    </w:lvl>
    <w:lvl w:ilvl="8">
      <w:numFmt w:val="bullet"/>
      <w:lvlText w:val="•"/>
      <w:lvlJc w:val="left"/>
      <w:pPr>
        <w:ind w:left="7901" w:hanging="516"/>
      </w:pPr>
      <w:rPr>
        <w:rFonts w:hint="default"/>
      </w:rPr>
    </w:lvl>
  </w:abstractNum>
  <w:abstractNum w:abstractNumId="6" w15:restartNumberingAfterBreak="0">
    <w:nsid w:val="17264275"/>
    <w:multiLevelType w:val="multilevel"/>
    <w:tmpl w:val="ADD69418"/>
    <w:lvl w:ilvl="0">
      <w:start w:val="1"/>
      <w:numFmt w:val="decimal"/>
      <w:lvlText w:val="%1"/>
      <w:lvlJc w:val="left"/>
      <w:pPr>
        <w:ind w:left="120" w:hanging="439"/>
      </w:pPr>
      <w:rPr>
        <w:rFonts w:hint="default"/>
      </w:rPr>
    </w:lvl>
    <w:lvl w:ilvl="1">
      <w:start w:val="1"/>
      <w:numFmt w:val="decimal"/>
      <w:lvlText w:val="%1.%2."/>
      <w:lvlJc w:val="left"/>
      <w:pPr>
        <w:ind w:left="120" w:hanging="439"/>
        <w:jc w:val="right"/>
      </w:pPr>
      <w:rPr>
        <w:rFonts w:ascii="Times New Roman" w:eastAsia="Times New Roman" w:hAnsi="Times New Roman" w:cs="Times New Roman" w:hint="default"/>
        <w:w w:val="100"/>
        <w:sz w:val="24"/>
        <w:szCs w:val="24"/>
      </w:rPr>
    </w:lvl>
    <w:lvl w:ilvl="2">
      <w:numFmt w:val="bullet"/>
      <w:lvlText w:val="•"/>
      <w:lvlJc w:val="left"/>
      <w:pPr>
        <w:ind w:left="2077" w:hanging="439"/>
      </w:pPr>
      <w:rPr>
        <w:rFonts w:hint="default"/>
      </w:rPr>
    </w:lvl>
    <w:lvl w:ilvl="3">
      <w:numFmt w:val="bullet"/>
      <w:lvlText w:val="•"/>
      <w:lvlJc w:val="left"/>
      <w:pPr>
        <w:ind w:left="3055" w:hanging="439"/>
      </w:pPr>
      <w:rPr>
        <w:rFonts w:hint="default"/>
      </w:rPr>
    </w:lvl>
    <w:lvl w:ilvl="4">
      <w:numFmt w:val="bullet"/>
      <w:lvlText w:val="•"/>
      <w:lvlJc w:val="left"/>
      <w:pPr>
        <w:ind w:left="4034" w:hanging="439"/>
      </w:pPr>
      <w:rPr>
        <w:rFonts w:hint="default"/>
      </w:rPr>
    </w:lvl>
    <w:lvl w:ilvl="5">
      <w:numFmt w:val="bullet"/>
      <w:lvlText w:val="•"/>
      <w:lvlJc w:val="left"/>
      <w:pPr>
        <w:ind w:left="5013" w:hanging="439"/>
      </w:pPr>
      <w:rPr>
        <w:rFonts w:hint="default"/>
      </w:rPr>
    </w:lvl>
    <w:lvl w:ilvl="6">
      <w:numFmt w:val="bullet"/>
      <w:lvlText w:val="•"/>
      <w:lvlJc w:val="left"/>
      <w:pPr>
        <w:ind w:left="5991" w:hanging="439"/>
      </w:pPr>
      <w:rPr>
        <w:rFonts w:hint="default"/>
      </w:rPr>
    </w:lvl>
    <w:lvl w:ilvl="7">
      <w:numFmt w:val="bullet"/>
      <w:lvlText w:val="•"/>
      <w:lvlJc w:val="left"/>
      <w:pPr>
        <w:ind w:left="6970" w:hanging="439"/>
      </w:pPr>
      <w:rPr>
        <w:rFonts w:hint="default"/>
      </w:rPr>
    </w:lvl>
    <w:lvl w:ilvl="8">
      <w:numFmt w:val="bullet"/>
      <w:lvlText w:val="•"/>
      <w:lvlJc w:val="left"/>
      <w:pPr>
        <w:ind w:left="7949" w:hanging="439"/>
      </w:pPr>
      <w:rPr>
        <w:rFonts w:hint="default"/>
      </w:rPr>
    </w:lvl>
  </w:abstractNum>
  <w:abstractNum w:abstractNumId="7" w15:restartNumberingAfterBreak="0">
    <w:nsid w:val="1FEE37A5"/>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8" w15:restartNumberingAfterBreak="0">
    <w:nsid w:val="240767DF"/>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876BD9"/>
    <w:multiLevelType w:val="multilevel"/>
    <w:tmpl w:val="46908BAA"/>
    <w:lvl w:ilvl="0">
      <w:start w:val="2"/>
      <w:numFmt w:val="decimal"/>
      <w:lvlText w:val="%1."/>
      <w:lvlJc w:val="left"/>
      <w:pPr>
        <w:ind w:left="360" w:hanging="360"/>
      </w:pPr>
      <w:rPr>
        <w:rFonts w:hint="default"/>
      </w:rPr>
    </w:lvl>
    <w:lvl w:ilvl="1">
      <w:start w:val="4"/>
      <w:numFmt w:val="decimal"/>
      <w:lvlText w:val="%1.%2."/>
      <w:lvlJc w:val="left"/>
      <w:pPr>
        <w:ind w:left="57" w:hanging="360"/>
      </w:pPr>
      <w:rPr>
        <w:rFonts w:hint="default"/>
      </w:rPr>
    </w:lvl>
    <w:lvl w:ilvl="2">
      <w:start w:val="1"/>
      <w:numFmt w:val="decimal"/>
      <w:lvlText w:val="%1.%2.%3."/>
      <w:lvlJc w:val="left"/>
      <w:pPr>
        <w:ind w:left="114" w:hanging="720"/>
      </w:pPr>
      <w:rPr>
        <w:rFonts w:hint="default"/>
      </w:rPr>
    </w:lvl>
    <w:lvl w:ilvl="3">
      <w:start w:val="1"/>
      <w:numFmt w:val="decimal"/>
      <w:lvlText w:val="%1.%2.%3.%4."/>
      <w:lvlJc w:val="left"/>
      <w:pPr>
        <w:ind w:left="-189" w:hanging="720"/>
      </w:pPr>
      <w:rPr>
        <w:rFonts w:hint="default"/>
      </w:rPr>
    </w:lvl>
    <w:lvl w:ilvl="4">
      <w:start w:val="1"/>
      <w:numFmt w:val="decimal"/>
      <w:lvlText w:val="%1.%2.%3.%4.%5."/>
      <w:lvlJc w:val="left"/>
      <w:pPr>
        <w:ind w:left="-132" w:hanging="1080"/>
      </w:pPr>
      <w:rPr>
        <w:rFonts w:hint="default"/>
      </w:rPr>
    </w:lvl>
    <w:lvl w:ilvl="5">
      <w:start w:val="1"/>
      <w:numFmt w:val="decimal"/>
      <w:lvlText w:val="%1.%2.%3.%4.%5.%6."/>
      <w:lvlJc w:val="left"/>
      <w:pPr>
        <w:ind w:left="-435" w:hanging="1080"/>
      </w:pPr>
      <w:rPr>
        <w:rFonts w:hint="default"/>
      </w:rPr>
    </w:lvl>
    <w:lvl w:ilvl="6">
      <w:start w:val="1"/>
      <w:numFmt w:val="decimal"/>
      <w:lvlText w:val="%1.%2.%3.%4.%5.%6.%7."/>
      <w:lvlJc w:val="left"/>
      <w:pPr>
        <w:ind w:left="-378" w:hanging="1440"/>
      </w:pPr>
      <w:rPr>
        <w:rFonts w:hint="default"/>
      </w:rPr>
    </w:lvl>
    <w:lvl w:ilvl="7">
      <w:start w:val="1"/>
      <w:numFmt w:val="decimal"/>
      <w:lvlText w:val="%1.%2.%3.%4.%5.%6.%7.%8."/>
      <w:lvlJc w:val="left"/>
      <w:pPr>
        <w:ind w:left="-681" w:hanging="1440"/>
      </w:pPr>
      <w:rPr>
        <w:rFonts w:hint="default"/>
      </w:rPr>
    </w:lvl>
    <w:lvl w:ilvl="8">
      <w:start w:val="1"/>
      <w:numFmt w:val="decimal"/>
      <w:lvlText w:val="%1.%2.%3.%4.%5.%6.%7.%8.%9."/>
      <w:lvlJc w:val="left"/>
      <w:pPr>
        <w:ind w:left="-624" w:hanging="1800"/>
      </w:pPr>
      <w:rPr>
        <w:rFonts w:hint="default"/>
      </w:rPr>
    </w:lvl>
  </w:abstractNum>
  <w:abstractNum w:abstractNumId="10" w15:restartNumberingAfterBreak="0">
    <w:nsid w:val="2A135CA1"/>
    <w:multiLevelType w:val="hybridMultilevel"/>
    <w:tmpl w:val="C5D62E20"/>
    <w:lvl w:ilvl="0" w:tplc="EE8AC6C6">
      <w:numFmt w:val="bullet"/>
      <w:lvlText w:val="-"/>
      <w:lvlJc w:val="left"/>
      <w:pPr>
        <w:ind w:left="100" w:hanging="152"/>
      </w:pPr>
      <w:rPr>
        <w:rFonts w:ascii="Times New Roman" w:eastAsia="Times New Roman" w:hAnsi="Times New Roman" w:cs="Times New Roman" w:hint="default"/>
        <w:w w:val="99"/>
        <w:sz w:val="24"/>
        <w:szCs w:val="24"/>
      </w:rPr>
    </w:lvl>
    <w:lvl w:ilvl="1" w:tplc="2D16291A">
      <w:numFmt w:val="bullet"/>
      <w:lvlText w:val="•"/>
      <w:lvlJc w:val="left"/>
      <w:pPr>
        <w:ind w:left="1072" w:hanging="152"/>
      </w:pPr>
      <w:rPr>
        <w:rFonts w:hint="default"/>
      </w:rPr>
    </w:lvl>
    <w:lvl w:ilvl="2" w:tplc="3C366CC0">
      <w:numFmt w:val="bullet"/>
      <w:lvlText w:val="•"/>
      <w:lvlJc w:val="left"/>
      <w:pPr>
        <w:ind w:left="2045" w:hanging="152"/>
      </w:pPr>
      <w:rPr>
        <w:rFonts w:hint="default"/>
      </w:rPr>
    </w:lvl>
    <w:lvl w:ilvl="3" w:tplc="9D042BB4">
      <w:numFmt w:val="bullet"/>
      <w:lvlText w:val="•"/>
      <w:lvlJc w:val="left"/>
      <w:pPr>
        <w:ind w:left="3017" w:hanging="152"/>
      </w:pPr>
      <w:rPr>
        <w:rFonts w:hint="default"/>
      </w:rPr>
    </w:lvl>
    <w:lvl w:ilvl="4" w:tplc="FAE82A04">
      <w:numFmt w:val="bullet"/>
      <w:lvlText w:val="•"/>
      <w:lvlJc w:val="left"/>
      <w:pPr>
        <w:ind w:left="3990" w:hanging="152"/>
      </w:pPr>
      <w:rPr>
        <w:rFonts w:hint="default"/>
      </w:rPr>
    </w:lvl>
    <w:lvl w:ilvl="5" w:tplc="49080F80">
      <w:numFmt w:val="bullet"/>
      <w:lvlText w:val="•"/>
      <w:lvlJc w:val="left"/>
      <w:pPr>
        <w:ind w:left="4963" w:hanging="152"/>
      </w:pPr>
      <w:rPr>
        <w:rFonts w:hint="default"/>
      </w:rPr>
    </w:lvl>
    <w:lvl w:ilvl="6" w:tplc="03124612">
      <w:numFmt w:val="bullet"/>
      <w:lvlText w:val="•"/>
      <w:lvlJc w:val="left"/>
      <w:pPr>
        <w:ind w:left="5935" w:hanging="152"/>
      </w:pPr>
      <w:rPr>
        <w:rFonts w:hint="default"/>
      </w:rPr>
    </w:lvl>
    <w:lvl w:ilvl="7" w:tplc="70C46FAE">
      <w:numFmt w:val="bullet"/>
      <w:lvlText w:val="•"/>
      <w:lvlJc w:val="left"/>
      <w:pPr>
        <w:ind w:left="6908" w:hanging="152"/>
      </w:pPr>
      <w:rPr>
        <w:rFonts w:hint="default"/>
      </w:rPr>
    </w:lvl>
    <w:lvl w:ilvl="8" w:tplc="C0D6758A">
      <w:numFmt w:val="bullet"/>
      <w:lvlText w:val="•"/>
      <w:lvlJc w:val="left"/>
      <w:pPr>
        <w:ind w:left="7881" w:hanging="152"/>
      </w:pPr>
      <w:rPr>
        <w:rFonts w:hint="default"/>
      </w:rPr>
    </w:lvl>
  </w:abstractNum>
  <w:abstractNum w:abstractNumId="11" w15:restartNumberingAfterBreak="0">
    <w:nsid w:val="2DF42699"/>
    <w:multiLevelType w:val="multilevel"/>
    <w:tmpl w:val="FA1EF8E2"/>
    <w:lvl w:ilvl="0">
      <w:start w:val="7"/>
      <w:numFmt w:val="decimal"/>
      <w:lvlText w:val="%1"/>
      <w:lvlJc w:val="left"/>
      <w:pPr>
        <w:ind w:left="100" w:hanging="583"/>
      </w:pPr>
      <w:rPr>
        <w:rFonts w:hint="default"/>
      </w:rPr>
    </w:lvl>
    <w:lvl w:ilvl="1">
      <w:start w:val="11"/>
      <w:numFmt w:val="decimal"/>
      <w:lvlText w:val="%1.%2."/>
      <w:lvlJc w:val="left"/>
      <w:pPr>
        <w:ind w:left="100" w:hanging="583"/>
      </w:pPr>
      <w:rPr>
        <w:rFonts w:ascii="Times New Roman" w:eastAsia="Times New Roman" w:hAnsi="Times New Roman" w:cs="Times New Roman" w:hint="default"/>
        <w:spacing w:val="-19"/>
        <w:w w:val="99"/>
        <w:sz w:val="24"/>
        <w:szCs w:val="24"/>
      </w:rPr>
    </w:lvl>
    <w:lvl w:ilvl="2">
      <w:numFmt w:val="bullet"/>
      <w:lvlText w:val="•"/>
      <w:lvlJc w:val="left"/>
      <w:pPr>
        <w:ind w:left="2045" w:hanging="583"/>
      </w:pPr>
      <w:rPr>
        <w:rFonts w:hint="default"/>
      </w:rPr>
    </w:lvl>
    <w:lvl w:ilvl="3">
      <w:numFmt w:val="bullet"/>
      <w:lvlText w:val="•"/>
      <w:lvlJc w:val="left"/>
      <w:pPr>
        <w:ind w:left="3017" w:hanging="583"/>
      </w:pPr>
      <w:rPr>
        <w:rFonts w:hint="default"/>
      </w:rPr>
    </w:lvl>
    <w:lvl w:ilvl="4">
      <w:numFmt w:val="bullet"/>
      <w:lvlText w:val="•"/>
      <w:lvlJc w:val="left"/>
      <w:pPr>
        <w:ind w:left="3990" w:hanging="583"/>
      </w:pPr>
      <w:rPr>
        <w:rFonts w:hint="default"/>
      </w:rPr>
    </w:lvl>
    <w:lvl w:ilvl="5">
      <w:numFmt w:val="bullet"/>
      <w:lvlText w:val="•"/>
      <w:lvlJc w:val="left"/>
      <w:pPr>
        <w:ind w:left="4963" w:hanging="583"/>
      </w:pPr>
      <w:rPr>
        <w:rFonts w:hint="default"/>
      </w:rPr>
    </w:lvl>
    <w:lvl w:ilvl="6">
      <w:numFmt w:val="bullet"/>
      <w:lvlText w:val="•"/>
      <w:lvlJc w:val="left"/>
      <w:pPr>
        <w:ind w:left="5935" w:hanging="583"/>
      </w:pPr>
      <w:rPr>
        <w:rFonts w:hint="default"/>
      </w:rPr>
    </w:lvl>
    <w:lvl w:ilvl="7">
      <w:numFmt w:val="bullet"/>
      <w:lvlText w:val="•"/>
      <w:lvlJc w:val="left"/>
      <w:pPr>
        <w:ind w:left="6908" w:hanging="583"/>
      </w:pPr>
      <w:rPr>
        <w:rFonts w:hint="default"/>
      </w:rPr>
    </w:lvl>
    <w:lvl w:ilvl="8">
      <w:numFmt w:val="bullet"/>
      <w:lvlText w:val="•"/>
      <w:lvlJc w:val="left"/>
      <w:pPr>
        <w:ind w:left="7881" w:hanging="583"/>
      </w:pPr>
      <w:rPr>
        <w:rFonts w:hint="default"/>
      </w:rPr>
    </w:lvl>
  </w:abstractNum>
  <w:abstractNum w:abstractNumId="12" w15:restartNumberingAfterBreak="0">
    <w:nsid w:val="31275A43"/>
    <w:multiLevelType w:val="multilevel"/>
    <w:tmpl w:val="83502F6A"/>
    <w:lvl w:ilvl="0">
      <w:start w:val="6"/>
      <w:numFmt w:val="decimal"/>
      <w:lvlText w:val="%1"/>
      <w:lvlJc w:val="left"/>
      <w:pPr>
        <w:ind w:left="100" w:hanging="425"/>
      </w:pPr>
      <w:rPr>
        <w:rFonts w:hint="default"/>
      </w:rPr>
    </w:lvl>
    <w:lvl w:ilvl="1">
      <w:start w:val="8"/>
      <w:numFmt w:val="decimal"/>
      <w:lvlText w:val="%1.%2."/>
      <w:lvlJc w:val="left"/>
      <w:pPr>
        <w:ind w:left="100" w:hanging="425"/>
      </w:pPr>
      <w:rPr>
        <w:rFonts w:ascii="Times New Roman" w:eastAsia="Times New Roman" w:hAnsi="Times New Roman" w:cs="Times New Roman" w:hint="default"/>
        <w:w w:val="100"/>
        <w:sz w:val="24"/>
        <w:szCs w:val="24"/>
      </w:rPr>
    </w:lvl>
    <w:lvl w:ilvl="2">
      <w:start w:val="1"/>
      <w:numFmt w:val="decimal"/>
      <w:lvlText w:val="%1.%2.%3."/>
      <w:lvlJc w:val="left"/>
      <w:pPr>
        <w:ind w:left="100" w:hanging="675"/>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787"/>
      </w:pPr>
      <w:rPr>
        <w:rFonts w:ascii="Times New Roman" w:eastAsia="Times New Roman" w:hAnsi="Times New Roman" w:cs="Times New Roman" w:hint="default"/>
        <w:w w:val="100"/>
        <w:sz w:val="24"/>
        <w:szCs w:val="24"/>
      </w:rPr>
    </w:lvl>
    <w:lvl w:ilvl="4">
      <w:numFmt w:val="bullet"/>
      <w:lvlText w:val="•"/>
      <w:lvlJc w:val="left"/>
      <w:pPr>
        <w:ind w:left="3990" w:hanging="787"/>
      </w:pPr>
      <w:rPr>
        <w:rFonts w:hint="default"/>
      </w:rPr>
    </w:lvl>
    <w:lvl w:ilvl="5">
      <w:numFmt w:val="bullet"/>
      <w:lvlText w:val="•"/>
      <w:lvlJc w:val="left"/>
      <w:pPr>
        <w:ind w:left="4963" w:hanging="787"/>
      </w:pPr>
      <w:rPr>
        <w:rFonts w:hint="default"/>
      </w:rPr>
    </w:lvl>
    <w:lvl w:ilvl="6">
      <w:numFmt w:val="bullet"/>
      <w:lvlText w:val="•"/>
      <w:lvlJc w:val="left"/>
      <w:pPr>
        <w:ind w:left="5935" w:hanging="787"/>
      </w:pPr>
      <w:rPr>
        <w:rFonts w:hint="default"/>
      </w:rPr>
    </w:lvl>
    <w:lvl w:ilvl="7">
      <w:numFmt w:val="bullet"/>
      <w:lvlText w:val="•"/>
      <w:lvlJc w:val="left"/>
      <w:pPr>
        <w:ind w:left="6908" w:hanging="787"/>
      </w:pPr>
      <w:rPr>
        <w:rFonts w:hint="default"/>
      </w:rPr>
    </w:lvl>
    <w:lvl w:ilvl="8">
      <w:numFmt w:val="bullet"/>
      <w:lvlText w:val="•"/>
      <w:lvlJc w:val="left"/>
      <w:pPr>
        <w:ind w:left="7881" w:hanging="787"/>
      </w:pPr>
      <w:rPr>
        <w:rFonts w:hint="default"/>
      </w:rPr>
    </w:lvl>
  </w:abstractNum>
  <w:abstractNum w:abstractNumId="13" w15:restartNumberingAfterBreak="0">
    <w:nsid w:val="37D77E40"/>
    <w:multiLevelType w:val="multilevel"/>
    <w:tmpl w:val="5106A5CE"/>
    <w:lvl w:ilvl="0">
      <w:start w:val="3"/>
      <w:numFmt w:val="decimal"/>
      <w:lvlText w:val="%1"/>
      <w:lvlJc w:val="left"/>
      <w:pPr>
        <w:ind w:left="1086" w:hanging="420"/>
      </w:pPr>
      <w:rPr>
        <w:rFonts w:hint="default"/>
      </w:rPr>
    </w:lvl>
    <w:lvl w:ilvl="1">
      <w:start w:val="4"/>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jc w:val="right"/>
      </w:pPr>
      <w:rPr>
        <w:rFonts w:ascii="Times New Roman" w:eastAsia="Times New Roman" w:hAnsi="Times New Roman" w:cs="Times New Roman" w:hint="default"/>
        <w:spacing w:val="-9"/>
        <w:w w:val="99"/>
        <w:sz w:val="24"/>
        <w:szCs w:val="24"/>
      </w:rPr>
    </w:lvl>
    <w:lvl w:ilvl="3">
      <w:numFmt w:val="bullet"/>
      <w:lvlText w:val="•"/>
      <w:lvlJc w:val="left"/>
      <w:pPr>
        <w:ind w:left="3032" w:hanging="600"/>
      </w:pPr>
      <w:rPr>
        <w:rFonts w:hint="default"/>
      </w:rPr>
    </w:lvl>
    <w:lvl w:ilvl="4">
      <w:numFmt w:val="bullet"/>
      <w:lvlText w:val="•"/>
      <w:lvlJc w:val="left"/>
      <w:pPr>
        <w:ind w:left="4008" w:hanging="600"/>
      </w:pPr>
      <w:rPr>
        <w:rFonts w:hint="default"/>
      </w:rPr>
    </w:lvl>
    <w:lvl w:ilvl="5">
      <w:numFmt w:val="bullet"/>
      <w:lvlText w:val="•"/>
      <w:lvlJc w:val="left"/>
      <w:pPr>
        <w:ind w:left="4985" w:hanging="600"/>
      </w:pPr>
      <w:rPr>
        <w:rFonts w:hint="default"/>
      </w:rPr>
    </w:lvl>
    <w:lvl w:ilvl="6">
      <w:numFmt w:val="bullet"/>
      <w:lvlText w:val="•"/>
      <w:lvlJc w:val="left"/>
      <w:pPr>
        <w:ind w:left="5961" w:hanging="600"/>
      </w:pPr>
      <w:rPr>
        <w:rFonts w:hint="default"/>
      </w:rPr>
    </w:lvl>
    <w:lvl w:ilvl="7">
      <w:numFmt w:val="bullet"/>
      <w:lvlText w:val="•"/>
      <w:lvlJc w:val="left"/>
      <w:pPr>
        <w:ind w:left="6937" w:hanging="600"/>
      </w:pPr>
      <w:rPr>
        <w:rFonts w:hint="default"/>
      </w:rPr>
    </w:lvl>
    <w:lvl w:ilvl="8">
      <w:numFmt w:val="bullet"/>
      <w:lvlText w:val="•"/>
      <w:lvlJc w:val="left"/>
      <w:pPr>
        <w:ind w:left="7913" w:hanging="600"/>
      </w:pPr>
      <w:rPr>
        <w:rFonts w:hint="default"/>
      </w:rPr>
    </w:lvl>
  </w:abstractNum>
  <w:abstractNum w:abstractNumId="14" w15:restartNumberingAfterBreak="0">
    <w:nsid w:val="38EF739F"/>
    <w:multiLevelType w:val="multilevel"/>
    <w:tmpl w:val="6A049E78"/>
    <w:lvl w:ilvl="0">
      <w:start w:val="3"/>
      <w:numFmt w:val="decimal"/>
      <w:lvlText w:val="%1"/>
      <w:lvlJc w:val="left"/>
      <w:pPr>
        <w:ind w:left="1086" w:hanging="420"/>
      </w:pPr>
      <w:rPr>
        <w:rFonts w:hint="default"/>
      </w:rPr>
    </w:lvl>
    <w:lvl w:ilvl="1">
      <w:start w:val="1"/>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pPr>
      <w:rPr>
        <w:rFonts w:ascii="Times New Roman" w:eastAsia="Times New Roman" w:hAnsi="Times New Roman" w:cs="Times New Roman" w:hint="default"/>
        <w:spacing w:val="-2"/>
        <w:w w:val="99"/>
        <w:sz w:val="24"/>
        <w:szCs w:val="24"/>
      </w:rPr>
    </w:lvl>
    <w:lvl w:ilvl="3">
      <w:numFmt w:val="bullet"/>
      <w:lvlText w:val="•"/>
      <w:lvlJc w:val="left"/>
      <w:pPr>
        <w:ind w:left="3023" w:hanging="600"/>
      </w:pPr>
      <w:rPr>
        <w:rFonts w:hint="default"/>
      </w:rPr>
    </w:lvl>
    <w:lvl w:ilvl="4">
      <w:numFmt w:val="bullet"/>
      <w:lvlText w:val="•"/>
      <w:lvlJc w:val="left"/>
      <w:pPr>
        <w:ind w:left="3995" w:hanging="600"/>
      </w:pPr>
      <w:rPr>
        <w:rFonts w:hint="default"/>
      </w:rPr>
    </w:lvl>
    <w:lvl w:ilvl="5">
      <w:numFmt w:val="bullet"/>
      <w:lvlText w:val="•"/>
      <w:lvlJc w:val="left"/>
      <w:pPr>
        <w:ind w:left="4967" w:hanging="600"/>
      </w:pPr>
      <w:rPr>
        <w:rFonts w:hint="default"/>
      </w:rPr>
    </w:lvl>
    <w:lvl w:ilvl="6">
      <w:numFmt w:val="bullet"/>
      <w:lvlText w:val="•"/>
      <w:lvlJc w:val="left"/>
      <w:pPr>
        <w:ind w:left="5939" w:hanging="600"/>
      </w:pPr>
      <w:rPr>
        <w:rFonts w:hint="default"/>
      </w:rPr>
    </w:lvl>
    <w:lvl w:ilvl="7">
      <w:numFmt w:val="bullet"/>
      <w:lvlText w:val="•"/>
      <w:lvlJc w:val="left"/>
      <w:pPr>
        <w:ind w:left="6910" w:hanging="600"/>
      </w:pPr>
      <w:rPr>
        <w:rFonts w:hint="default"/>
      </w:rPr>
    </w:lvl>
    <w:lvl w:ilvl="8">
      <w:numFmt w:val="bullet"/>
      <w:lvlText w:val="•"/>
      <w:lvlJc w:val="left"/>
      <w:pPr>
        <w:ind w:left="7882" w:hanging="600"/>
      </w:pPr>
      <w:rPr>
        <w:rFonts w:hint="default"/>
      </w:rPr>
    </w:lvl>
  </w:abstractNum>
  <w:abstractNum w:abstractNumId="15" w15:restartNumberingAfterBreak="0">
    <w:nsid w:val="3EEB114A"/>
    <w:multiLevelType w:val="multilevel"/>
    <w:tmpl w:val="D1D0924A"/>
    <w:lvl w:ilvl="0">
      <w:start w:val="9"/>
      <w:numFmt w:val="decimal"/>
      <w:lvlText w:val="%1"/>
      <w:lvlJc w:val="left"/>
      <w:pPr>
        <w:ind w:left="100" w:hanging="442"/>
      </w:pPr>
      <w:rPr>
        <w:rFonts w:hint="default"/>
      </w:rPr>
    </w:lvl>
    <w:lvl w:ilvl="1">
      <w:start w:val="1"/>
      <w:numFmt w:val="decimal"/>
      <w:lvlText w:val="%1.%2."/>
      <w:lvlJc w:val="left"/>
      <w:pPr>
        <w:ind w:left="100" w:hanging="442"/>
      </w:pPr>
      <w:rPr>
        <w:rFonts w:ascii="Times New Roman" w:eastAsia="Times New Roman" w:hAnsi="Times New Roman" w:cs="Times New Roman" w:hint="default"/>
        <w:w w:val="100"/>
        <w:sz w:val="24"/>
        <w:szCs w:val="24"/>
      </w:rPr>
    </w:lvl>
    <w:lvl w:ilvl="2">
      <w:numFmt w:val="bullet"/>
      <w:lvlText w:val="•"/>
      <w:lvlJc w:val="left"/>
      <w:pPr>
        <w:ind w:left="2045" w:hanging="442"/>
      </w:pPr>
      <w:rPr>
        <w:rFonts w:hint="default"/>
      </w:rPr>
    </w:lvl>
    <w:lvl w:ilvl="3">
      <w:numFmt w:val="bullet"/>
      <w:lvlText w:val="•"/>
      <w:lvlJc w:val="left"/>
      <w:pPr>
        <w:ind w:left="3017" w:hanging="442"/>
      </w:pPr>
      <w:rPr>
        <w:rFonts w:hint="default"/>
      </w:rPr>
    </w:lvl>
    <w:lvl w:ilvl="4">
      <w:numFmt w:val="bullet"/>
      <w:lvlText w:val="•"/>
      <w:lvlJc w:val="left"/>
      <w:pPr>
        <w:ind w:left="3990" w:hanging="442"/>
      </w:pPr>
      <w:rPr>
        <w:rFonts w:hint="default"/>
      </w:rPr>
    </w:lvl>
    <w:lvl w:ilvl="5">
      <w:numFmt w:val="bullet"/>
      <w:lvlText w:val="•"/>
      <w:lvlJc w:val="left"/>
      <w:pPr>
        <w:ind w:left="4963" w:hanging="442"/>
      </w:pPr>
      <w:rPr>
        <w:rFonts w:hint="default"/>
      </w:rPr>
    </w:lvl>
    <w:lvl w:ilvl="6">
      <w:numFmt w:val="bullet"/>
      <w:lvlText w:val="•"/>
      <w:lvlJc w:val="left"/>
      <w:pPr>
        <w:ind w:left="5935" w:hanging="442"/>
      </w:pPr>
      <w:rPr>
        <w:rFonts w:hint="default"/>
      </w:rPr>
    </w:lvl>
    <w:lvl w:ilvl="7">
      <w:numFmt w:val="bullet"/>
      <w:lvlText w:val="•"/>
      <w:lvlJc w:val="left"/>
      <w:pPr>
        <w:ind w:left="6908" w:hanging="442"/>
      </w:pPr>
      <w:rPr>
        <w:rFonts w:hint="default"/>
      </w:rPr>
    </w:lvl>
    <w:lvl w:ilvl="8">
      <w:numFmt w:val="bullet"/>
      <w:lvlText w:val="•"/>
      <w:lvlJc w:val="left"/>
      <w:pPr>
        <w:ind w:left="7881" w:hanging="442"/>
      </w:pPr>
      <w:rPr>
        <w:rFonts w:hint="default"/>
      </w:rPr>
    </w:lvl>
  </w:abstractNum>
  <w:abstractNum w:abstractNumId="16" w15:restartNumberingAfterBreak="0">
    <w:nsid w:val="3FBF359B"/>
    <w:multiLevelType w:val="hybridMultilevel"/>
    <w:tmpl w:val="982C6CB2"/>
    <w:lvl w:ilvl="0" w:tplc="68CAAB0E">
      <w:start w:val="1"/>
      <w:numFmt w:val="decimal"/>
      <w:lvlText w:val="%1."/>
      <w:lvlJc w:val="left"/>
      <w:pPr>
        <w:ind w:left="1046" w:hanging="360"/>
      </w:pPr>
      <w:rPr>
        <w:rFonts w:ascii="Times New Roman" w:eastAsia="Times New Roman" w:hAnsi="Times New Roman" w:cs="Times New Roman" w:hint="default"/>
        <w:spacing w:val="-4"/>
        <w:w w:val="99"/>
        <w:sz w:val="24"/>
        <w:szCs w:val="24"/>
      </w:rPr>
    </w:lvl>
    <w:lvl w:ilvl="1" w:tplc="CC569CE8">
      <w:start w:val="1"/>
      <w:numFmt w:val="upperRoman"/>
      <w:lvlText w:val="%2."/>
      <w:lvlJc w:val="left"/>
      <w:pPr>
        <w:ind w:left="1510" w:hanging="567"/>
        <w:jc w:val="right"/>
      </w:pPr>
      <w:rPr>
        <w:rFonts w:ascii="Times New Roman" w:eastAsia="Times New Roman" w:hAnsi="Times New Roman" w:cs="Times New Roman" w:hint="default"/>
        <w:spacing w:val="-5"/>
        <w:w w:val="99"/>
        <w:sz w:val="24"/>
        <w:szCs w:val="24"/>
      </w:rPr>
    </w:lvl>
    <w:lvl w:ilvl="2" w:tplc="E4CAC5A0">
      <w:start w:val="1"/>
      <w:numFmt w:val="decimal"/>
      <w:lvlText w:val="%3."/>
      <w:lvlJc w:val="left"/>
      <w:pPr>
        <w:ind w:left="120" w:hanging="564"/>
      </w:pPr>
      <w:rPr>
        <w:rFonts w:hint="default"/>
        <w:spacing w:val="-30"/>
        <w:w w:val="99"/>
      </w:rPr>
    </w:lvl>
    <w:lvl w:ilvl="3" w:tplc="0A76A0FC">
      <w:numFmt w:val="bullet"/>
      <w:lvlText w:val="•"/>
      <w:lvlJc w:val="left"/>
      <w:pPr>
        <w:ind w:left="2560" w:hanging="564"/>
      </w:pPr>
      <w:rPr>
        <w:rFonts w:hint="default"/>
      </w:rPr>
    </w:lvl>
    <w:lvl w:ilvl="4" w:tplc="905C9C76">
      <w:numFmt w:val="bullet"/>
      <w:lvlText w:val="•"/>
      <w:lvlJc w:val="left"/>
      <w:pPr>
        <w:ind w:left="3601" w:hanging="564"/>
      </w:pPr>
      <w:rPr>
        <w:rFonts w:hint="default"/>
      </w:rPr>
    </w:lvl>
    <w:lvl w:ilvl="5" w:tplc="E7E60664">
      <w:numFmt w:val="bullet"/>
      <w:lvlText w:val="•"/>
      <w:lvlJc w:val="left"/>
      <w:pPr>
        <w:ind w:left="4642" w:hanging="564"/>
      </w:pPr>
      <w:rPr>
        <w:rFonts w:hint="default"/>
      </w:rPr>
    </w:lvl>
    <w:lvl w:ilvl="6" w:tplc="865CD818">
      <w:numFmt w:val="bullet"/>
      <w:lvlText w:val="•"/>
      <w:lvlJc w:val="left"/>
      <w:pPr>
        <w:ind w:left="5683" w:hanging="564"/>
      </w:pPr>
      <w:rPr>
        <w:rFonts w:hint="default"/>
      </w:rPr>
    </w:lvl>
    <w:lvl w:ilvl="7" w:tplc="8F8A1044">
      <w:numFmt w:val="bullet"/>
      <w:lvlText w:val="•"/>
      <w:lvlJc w:val="left"/>
      <w:pPr>
        <w:ind w:left="6724" w:hanging="564"/>
      </w:pPr>
      <w:rPr>
        <w:rFonts w:hint="default"/>
      </w:rPr>
    </w:lvl>
    <w:lvl w:ilvl="8" w:tplc="4194559C">
      <w:numFmt w:val="bullet"/>
      <w:lvlText w:val="•"/>
      <w:lvlJc w:val="left"/>
      <w:pPr>
        <w:ind w:left="7764" w:hanging="564"/>
      </w:pPr>
      <w:rPr>
        <w:rFonts w:hint="default"/>
      </w:rPr>
    </w:lvl>
  </w:abstractNum>
  <w:abstractNum w:abstractNumId="17" w15:restartNumberingAfterBreak="0">
    <w:nsid w:val="41EE140F"/>
    <w:multiLevelType w:val="multilevel"/>
    <w:tmpl w:val="FC026ABE"/>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4"/>
        <w:w w:val="100"/>
        <w:position w:val="0"/>
        <w:sz w:val="24"/>
        <w:szCs w:val="24"/>
        <w:u w:val="none"/>
      </w:rPr>
    </w:lvl>
    <w:lvl w:ilvl="1">
      <w:start w:val="3"/>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15:restartNumberingAfterBreak="0">
    <w:nsid w:val="42987CC5"/>
    <w:multiLevelType w:val="multilevel"/>
    <w:tmpl w:val="BDEA68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A210D26"/>
    <w:multiLevelType w:val="multilevel"/>
    <w:tmpl w:val="44A49950"/>
    <w:lvl w:ilvl="0">
      <w:start w:val="12"/>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4C1D3773"/>
    <w:multiLevelType w:val="multilevel"/>
    <w:tmpl w:val="02C81DC0"/>
    <w:lvl w:ilvl="0">
      <w:start w:val="12"/>
      <w:numFmt w:val="decimal"/>
      <w:lvlText w:val="%1"/>
      <w:lvlJc w:val="left"/>
      <w:pPr>
        <w:ind w:left="420" w:hanging="420"/>
      </w:pPr>
      <w:rPr>
        <w:rFonts w:hint="default"/>
      </w:rPr>
    </w:lvl>
    <w:lvl w:ilvl="1">
      <w:start w:val="5"/>
      <w:numFmt w:val="decimal"/>
      <w:lvlText w:val="%1.%2"/>
      <w:lvlJc w:val="left"/>
      <w:pPr>
        <w:ind w:left="1413"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1002A91"/>
    <w:multiLevelType w:val="multilevel"/>
    <w:tmpl w:val="5652F5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45C1BFC"/>
    <w:multiLevelType w:val="multilevel"/>
    <w:tmpl w:val="D624BAE2"/>
    <w:lvl w:ilvl="0">
      <w:start w:val="2"/>
      <w:numFmt w:val="decimal"/>
      <w:lvlText w:val="%1"/>
      <w:lvlJc w:val="left"/>
      <w:pPr>
        <w:ind w:left="120" w:hanging="423"/>
      </w:pPr>
      <w:rPr>
        <w:rFonts w:hint="default"/>
      </w:rPr>
    </w:lvl>
    <w:lvl w:ilvl="1">
      <w:start w:val="1"/>
      <w:numFmt w:val="decimal"/>
      <w:lvlText w:val="%1.%2."/>
      <w:lvlJc w:val="left"/>
      <w:pPr>
        <w:ind w:left="120" w:hanging="423"/>
      </w:pPr>
      <w:rPr>
        <w:rFonts w:ascii="Times New Roman" w:eastAsia="Times New Roman" w:hAnsi="Times New Roman" w:cs="Times New Roman" w:hint="default"/>
        <w:w w:val="100"/>
        <w:sz w:val="24"/>
        <w:szCs w:val="24"/>
      </w:rPr>
    </w:lvl>
    <w:lvl w:ilvl="2">
      <w:start w:val="1"/>
      <w:numFmt w:val="decimal"/>
      <w:lvlText w:val="%1.%2.%3."/>
      <w:lvlJc w:val="left"/>
      <w:pPr>
        <w:ind w:left="120" w:hanging="725"/>
        <w:jc w:val="right"/>
      </w:pPr>
      <w:rPr>
        <w:rFonts w:ascii="Times New Roman" w:eastAsia="Times New Roman" w:hAnsi="Times New Roman" w:cs="Times New Roman" w:hint="default"/>
        <w:i w:val="0"/>
        <w:spacing w:val="-8"/>
        <w:w w:val="99"/>
        <w:sz w:val="24"/>
        <w:szCs w:val="24"/>
      </w:rPr>
    </w:lvl>
    <w:lvl w:ilvl="3">
      <w:numFmt w:val="bullet"/>
      <w:lvlText w:val="•"/>
      <w:lvlJc w:val="left"/>
      <w:pPr>
        <w:ind w:left="3049" w:hanging="725"/>
      </w:pPr>
      <w:rPr>
        <w:rFonts w:hint="default"/>
      </w:rPr>
    </w:lvl>
    <w:lvl w:ilvl="4">
      <w:numFmt w:val="bullet"/>
      <w:lvlText w:val="•"/>
      <w:lvlJc w:val="left"/>
      <w:pPr>
        <w:ind w:left="4026" w:hanging="725"/>
      </w:pPr>
      <w:rPr>
        <w:rFonts w:hint="default"/>
      </w:rPr>
    </w:lvl>
    <w:lvl w:ilvl="5">
      <w:numFmt w:val="bullet"/>
      <w:lvlText w:val="•"/>
      <w:lvlJc w:val="left"/>
      <w:pPr>
        <w:ind w:left="5003" w:hanging="725"/>
      </w:pPr>
      <w:rPr>
        <w:rFonts w:hint="default"/>
      </w:rPr>
    </w:lvl>
    <w:lvl w:ilvl="6">
      <w:numFmt w:val="bullet"/>
      <w:lvlText w:val="•"/>
      <w:lvlJc w:val="left"/>
      <w:pPr>
        <w:ind w:left="5979" w:hanging="725"/>
      </w:pPr>
      <w:rPr>
        <w:rFonts w:hint="default"/>
      </w:rPr>
    </w:lvl>
    <w:lvl w:ilvl="7">
      <w:numFmt w:val="bullet"/>
      <w:lvlText w:val="•"/>
      <w:lvlJc w:val="left"/>
      <w:pPr>
        <w:ind w:left="6956" w:hanging="725"/>
      </w:pPr>
      <w:rPr>
        <w:rFonts w:hint="default"/>
      </w:rPr>
    </w:lvl>
    <w:lvl w:ilvl="8">
      <w:numFmt w:val="bullet"/>
      <w:lvlText w:val="•"/>
      <w:lvlJc w:val="left"/>
      <w:pPr>
        <w:ind w:left="7933" w:hanging="725"/>
      </w:pPr>
      <w:rPr>
        <w:rFonts w:hint="default"/>
      </w:rPr>
    </w:lvl>
  </w:abstractNum>
  <w:abstractNum w:abstractNumId="23" w15:restartNumberingAfterBreak="0">
    <w:nsid w:val="561F1D6F"/>
    <w:multiLevelType w:val="multilevel"/>
    <w:tmpl w:val="49F0E34A"/>
    <w:lvl w:ilvl="0">
      <w:start w:val="12"/>
      <w:numFmt w:val="decimal"/>
      <w:lvlText w:val="%1"/>
      <w:lvlJc w:val="left"/>
      <w:pPr>
        <w:ind w:left="1316" w:hanging="651"/>
      </w:pPr>
      <w:rPr>
        <w:rFonts w:hint="default"/>
      </w:rPr>
    </w:lvl>
    <w:lvl w:ilvl="1">
      <w:start w:val="1"/>
      <w:numFmt w:val="decimal"/>
      <w:lvlText w:val="%1.%2."/>
      <w:lvlJc w:val="left"/>
      <w:pPr>
        <w:ind w:left="100" w:hanging="651"/>
      </w:pPr>
      <w:rPr>
        <w:rFonts w:hint="default"/>
        <w:spacing w:val="-12"/>
        <w:w w:val="99"/>
      </w:rPr>
    </w:lvl>
    <w:lvl w:ilvl="2">
      <w:numFmt w:val="bullet"/>
      <w:lvlText w:val="•"/>
      <w:lvlJc w:val="left"/>
      <w:pPr>
        <w:ind w:left="1933" w:hanging="651"/>
      </w:pPr>
      <w:rPr>
        <w:rFonts w:hint="default"/>
      </w:rPr>
    </w:lvl>
    <w:lvl w:ilvl="3">
      <w:numFmt w:val="bullet"/>
      <w:lvlText w:val="•"/>
      <w:lvlJc w:val="left"/>
      <w:pPr>
        <w:ind w:left="2547" w:hanging="651"/>
      </w:pPr>
      <w:rPr>
        <w:rFonts w:hint="default"/>
      </w:rPr>
    </w:lvl>
    <w:lvl w:ilvl="4">
      <w:numFmt w:val="bullet"/>
      <w:lvlText w:val="•"/>
      <w:lvlJc w:val="left"/>
      <w:pPr>
        <w:ind w:left="3160" w:hanging="651"/>
      </w:pPr>
      <w:rPr>
        <w:rFonts w:hint="default"/>
      </w:rPr>
    </w:lvl>
    <w:lvl w:ilvl="5">
      <w:numFmt w:val="bullet"/>
      <w:lvlText w:val="•"/>
      <w:lvlJc w:val="left"/>
      <w:pPr>
        <w:ind w:left="3774" w:hanging="651"/>
      </w:pPr>
      <w:rPr>
        <w:rFonts w:hint="default"/>
      </w:rPr>
    </w:lvl>
    <w:lvl w:ilvl="6">
      <w:numFmt w:val="bullet"/>
      <w:lvlText w:val="•"/>
      <w:lvlJc w:val="left"/>
      <w:pPr>
        <w:ind w:left="4387" w:hanging="651"/>
      </w:pPr>
      <w:rPr>
        <w:rFonts w:hint="default"/>
      </w:rPr>
    </w:lvl>
    <w:lvl w:ilvl="7">
      <w:numFmt w:val="bullet"/>
      <w:lvlText w:val="•"/>
      <w:lvlJc w:val="left"/>
      <w:pPr>
        <w:ind w:left="5001" w:hanging="651"/>
      </w:pPr>
      <w:rPr>
        <w:rFonts w:hint="default"/>
      </w:rPr>
    </w:lvl>
    <w:lvl w:ilvl="8">
      <w:numFmt w:val="bullet"/>
      <w:lvlText w:val="•"/>
      <w:lvlJc w:val="left"/>
      <w:pPr>
        <w:ind w:left="5614" w:hanging="651"/>
      </w:pPr>
      <w:rPr>
        <w:rFonts w:hint="default"/>
      </w:rPr>
    </w:lvl>
  </w:abstractNum>
  <w:abstractNum w:abstractNumId="24" w15:restartNumberingAfterBreak="0">
    <w:nsid w:val="58AB6139"/>
    <w:multiLevelType w:val="multilevel"/>
    <w:tmpl w:val="2A742FCA"/>
    <w:lvl w:ilvl="0">
      <w:start w:val="5"/>
      <w:numFmt w:val="decimal"/>
      <w:lvlText w:val="%1"/>
      <w:lvlJc w:val="left"/>
      <w:pPr>
        <w:ind w:left="100" w:hanging="439"/>
      </w:pPr>
      <w:rPr>
        <w:rFonts w:hint="default"/>
      </w:rPr>
    </w:lvl>
    <w:lvl w:ilvl="1">
      <w:start w:val="1"/>
      <w:numFmt w:val="decimal"/>
      <w:lvlText w:val="%1.%2."/>
      <w:lvlJc w:val="left"/>
      <w:pPr>
        <w:ind w:left="100" w:hanging="439"/>
        <w:jc w:val="right"/>
      </w:pPr>
      <w:rPr>
        <w:rFonts w:ascii="Times New Roman" w:eastAsia="Times New Roman" w:hAnsi="Times New Roman" w:cs="Times New Roman" w:hint="default"/>
        <w:w w:val="100"/>
        <w:sz w:val="24"/>
        <w:szCs w:val="24"/>
      </w:rPr>
    </w:lvl>
    <w:lvl w:ilvl="2">
      <w:start w:val="1"/>
      <w:numFmt w:val="decimal"/>
      <w:lvlText w:val="%1.%2.%3."/>
      <w:lvlJc w:val="left"/>
      <w:pPr>
        <w:ind w:left="100" w:hanging="605"/>
      </w:pPr>
      <w:rPr>
        <w:rFonts w:hint="default"/>
        <w:w w:val="100"/>
      </w:rPr>
    </w:lvl>
    <w:lvl w:ilvl="3">
      <w:numFmt w:val="bullet"/>
      <w:lvlText w:val="•"/>
      <w:lvlJc w:val="left"/>
      <w:pPr>
        <w:ind w:left="3017" w:hanging="605"/>
      </w:pPr>
      <w:rPr>
        <w:rFonts w:hint="default"/>
      </w:rPr>
    </w:lvl>
    <w:lvl w:ilvl="4">
      <w:numFmt w:val="bullet"/>
      <w:lvlText w:val="•"/>
      <w:lvlJc w:val="left"/>
      <w:pPr>
        <w:ind w:left="3990" w:hanging="605"/>
      </w:pPr>
      <w:rPr>
        <w:rFonts w:hint="default"/>
      </w:rPr>
    </w:lvl>
    <w:lvl w:ilvl="5">
      <w:numFmt w:val="bullet"/>
      <w:lvlText w:val="•"/>
      <w:lvlJc w:val="left"/>
      <w:pPr>
        <w:ind w:left="4963" w:hanging="605"/>
      </w:pPr>
      <w:rPr>
        <w:rFonts w:hint="default"/>
      </w:rPr>
    </w:lvl>
    <w:lvl w:ilvl="6">
      <w:numFmt w:val="bullet"/>
      <w:lvlText w:val="•"/>
      <w:lvlJc w:val="left"/>
      <w:pPr>
        <w:ind w:left="5935" w:hanging="605"/>
      </w:pPr>
      <w:rPr>
        <w:rFonts w:hint="default"/>
      </w:rPr>
    </w:lvl>
    <w:lvl w:ilvl="7">
      <w:numFmt w:val="bullet"/>
      <w:lvlText w:val="•"/>
      <w:lvlJc w:val="left"/>
      <w:pPr>
        <w:ind w:left="6908" w:hanging="605"/>
      </w:pPr>
      <w:rPr>
        <w:rFonts w:hint="default"/>
      </w:rPr>
    </w:lvl>
    <w:lvl w:ilvl="8">
      <w:numFmt w:val="bullet"/>
      <w:lvlText w:val="•"/>
      <w:lvlJc w:val="left"/>
      <w:pPr>
        <w:ind w:left="7881" w:hanging="605"/>
      </w:pPr>
      <w:rPr>
        <w:rFonts w:hint="default"/>
      </w:rPr>
    </w:lvl>
  </w:abstractNum>
  <w:abstractNum w:abstractNumId="25" w15:restartNumberingAfterBreak="0">
    <w:nsid w:val="58DC2EB2"/>
    <w:multiLevelType w:val="multilevel"/>
    <w:tmpl w:val="34120EBA"/>
    <w:lvl w:ilvl="0">
      <w:start w:val="4"/>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26" w15:restartNumberingAfterBreak="0">
    <w:nsid w:val="5D6A669D"/>
    <w:multiLevelType w:val="multilevel"/>
    <w:tmpl w:val="ADD8CE20"/>
    <w:lvl w:ilvl="0">
      <w:start w:val="8"/>
      <w:numFmt w:val="decimal"/>
      <w:lvlText w:val="%1"/>
      <w:lvlJc w:val="left"/>
      <w:pPr>
        <w:ind w:left="100" w:hanging="600"/>
      </w:pPr>
      <w:rPr>
        <w:rFonts w:hint="default"/>
      </w:rPr>
    </w:lvl>
    <w:lvl w:ilvl="1">
      <w:start w:val="1"/>
      <w:numFmt w:val="decimal"/>
      <w:lvlText w:val="%1.%2."/>
      <w:lvlJc w:val="left"/>
      <w:pPr>
        <w:ind w:left="100" w:hanging="600"/>
      </w:pPr>
      <w:rPr>
        <w:rFonts w:ascii="Times New Roman" w:eastAsia="Times New Roman" w:hAnsi="Times New Roman" w:cs="Times New Roman" w:hint="default"/>
        <w:spacing w:val="-27"/>
        <w:w w:val="99"/>
        <w:sz w:val="24"/>
        <w:szCs w:val="24"/>
      </w:rPr>
    </w:lvl>
    <w:lvl w:ilvl="2">
      <w:numFmt w:val="bullet"/>
      <w:lvlText w:val="•"/>
      <w:lvlJc w:val="left"/>
      <w:pPr>
        <w:ind w:left="2045" w:hanging="600"/>
      </w:pPr>
      <w:rPr>
        <w:rFonts w:hint="default"/>
      </w:rPr>
    </w:lvl>
    <w:lvl w:ilvl="3">
      <w:numFmt w:val="bullet"/>
      <w:lvlText w:val="•"/>
      <w:lvlJc w:val="left"/>
      <w:pPr>
        <w:ind w:left="3017" w:hanging="600"/>
      </w:pPr>
      <w:rPr>
        <w:rFonts w:hint="default"/>
      </w:rPr>
    </w:lvl>
    <w:lvl w:ilvl="4">
      <w:numFmt w:val="bullet"/>
      <w:lvlText w:val="•"/>
      <w:lvlJc w:val="left"/>
      <w:pPr>
        <w:ind w:left="3990" w:hanging="600"/>
      </w:pPr>
      <w:rPr>
        <w:rFonts w:hint="default"/>
      </w:rPr>
    </w:lvl>
    <w:lvl w:ilvl="5">
      <w:numFmt w:val="bullet"/>
      <w:lvlText w:val="•"/>
      <w:lvlJc w:val="left"/>
      <w:pPr>
        <w:ind w:left="4963" w:hanging="600"/>
      </w:pPr>
      <w:rPr>
        <w:rFonts w:hint="default"/>
      </w:rPr>
    </w:lvl>
    <w:lvl w:ilvl="6">
      <w:numFmt w:val="bullet"/>
      <w:lvlText w:val="•"/>
      <w:lvlJc w:val="left"/>
      <w:pPr>
        <w:ind w:left="5935" w:hanging="600"/>
      </w:pPr>
      <w:rPr>
        <w:rFonts w:hint="default"/>
      </w:rPr>
    </w:lvl>
    <w:lvl w:ilvl="7">
      <w:numFmt w:val="bullet"/>
      <w:lvlText w:val="•"/>
      <w:lvlJc w:val="left"/>
      <w:pPr>
        <w:ind w:left="6908" w:hanging="600"/>
      </w:pPr>
      <w:rPr>
        <w:rFonts w:hint="default"/>
      </w:rPr>
    </w:lvl>
    <w:lvl w:ilvl="8">
      <w:numFmt w:val="bullet"/>
      <w:lvlText w:val="•"/>
      <w:lvlJc w:val="left"/>
      <w:pPr>
        <w:ind w:left="7881" w:hanging="600"/>
      </w:pPr>
      <w:rPr>
        <w:rFonts w:hint="default"/>
      </w:rPr>
    </w:lvl>
  </w:abstractNum>
  <w:abstractNum w:abstractNumId="27" w15:restartNumberingAfterBreak="0">
    <w:nsid w:val="5FA33BE0"/>
    <w:multiLevelType w:val="multilevel"/>
    <w:tmpl w:val="77EC243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FE648FA"/>
    <w:multiLevelType w:val="multilevel"/>
    <w:tmpl w:val="AF806726"/>
    <w:lvl w:ilvl="0">
      <w:start w:val="2"/>
      <w:numFmt w:val="decimal"/>
      <w:lvlText w:val="%1."/>
      <w:lvlJc w:val="left"/>
      <w:pPr>
        <w:ind w:left="540" w:hanging="540"/>
      </w:pPr>
      <w:rPr>
        <w:rFonts w:hint="default"/>
      </w:rPr>
    </w:lvl>
    <w:lvl w:ilvl="1">
      <w:start w:val="4"/>
      <w:numFmt w:val="decimal"/>
      <w:lvlText w:val="%1.%2."/>
      <w:lvlJc w:val="left"/>
      <w:pPr>
        <w:ind w:left="957" w:hanging="540"/>
      </w:pPr>
      <w:rPr>
        <w:rFonts w:hint="default"/>
      </w:rPr>
    </w:lvl>
    <w:lvl w:ilvl="2">
      <w:start w:val="1"/>
      <w:numFmt w:val="decimal"/>
      <w:lvlText w:val="%1.%2.%3."/>
      <w:lvlJc w:val="left"/>
      <w:pPr>
        <w:ind w:left="1554" w:hanging="720"/>
      </w:pPr>
      <w:rPr>
        <w:rFonts w:hint="default"/>
      </w:rPr>
    </w:lvl>
    <w:lvl w:ilvl="3">
      <w:start w:val="1"/>
      <w:numFmt w:val="decimal"/>
      <w:lvlText w:val="%1.%2.%3.%4."/>
      <w:lvlJc w:val="left"/>
      <w:pPr>
        <w:ind w:left="1971" w:hanging="720"/>
      </w:pPr>
      <w:rPr>
        <w:rFonts w:hint="default"/>
      </w:rPr>
    </w:lvl>
    <w:lvl w:ilvl="4">
      <w:start w:val="1"/>
      <w:numFmt w:val="decimal"/>
      <w:lvlText w:val="%1.%2.%3.%4.%5."/>
      <w:lvlJc w:val="left"/>
      <w:pPr>
        <w:ind w:left="2748" w:hanging="1080"/>
      </w:pPr>
      <w:rPr>
        <w:rFonts w:hint="default"/>
      </w:rPr>
    </w:lvl>
    <w:lvl w:ilvl="5">
      <w:start w:val="1"/>
      <w:numFmt w:val="decimal"/>
      <w:lvlText w:val="%1.%2.%3.%4.%5.%6."/>
      <w:lvlJc w:val="left"/>
      <w:pPr>
        <w:ind w:left="3165" w:hanging="1080"/>
      </w:pPr>
      <w:rPr>
        <w:rFonts w:hint="default"/>
      </w:rPr>
    </w:lvl>
    <w:lvl w:ilvl="6">
      <w:start w:val="1"/>
      <w:numFmt w:val="decimal"/>
      <w:lvlText w:val="%1.%2.%3.%4.%5.%6.%7."/>
      <w:lvlJc w:val="left"/>
      <w:pPr>
        <w:ind w:left="3942" w:hanging="1440"/>
      </w:pPr>
      <w:rPr>
        <w:rFonts w:hint="default"/>
      </w:rPr>
    </w:lvl>
    <w:lvl w:ilvl="7">
      <w:start w:val="1"/>
      <w:numFmt w:val="decimal"/>
      <w:lvlText w:val="%1.%2.%3.%4.%5.%6.%7.%8."/>
      <w:lvlJc w:val="left"/>
      <w:pPr>
        <w:ind w:left="4359" w:hanging="1440"/>
      </w:pPr>
      <w:rPr>
        <w:rFonts w:hint="default"/>
      </w:rPr>
    </w:lvl>
    <w:lvl w:ilvl="8">
      <w:start w:val="1"/>
      <w:numFmt w:val="decimal"/>
      <w:lvlText w:val="%1.%2.%3.%4.%5.%6.%7.%8.%9."/>
      <w:lvlJc w:val="left"/>
      <w:pPr>
        <w:ind w:left="5136" w:hanging="1800"/>
      </w:pPr>
      <w:rPr>
        <w:rFonts w:hint="default"/>
      </w:rPr>
    </w:lvl>
  </w:abstractNum>
  <w:abstractNum w:abstractNumId="29" w15:restartNumberingAfterBreak="0">
    <w:nsid w:val="6170592A"/>
    <w:multiLevelType w:val="hybridMultilevel"/>
    <w:tmpl w:val="D4265CD0"/>
    <w:lvl w:ilvl="0" w:tplc="1572F912">
      <w:start w:val="1"/>
      <w:numFmt w:val="decimal"/>
      <w:lvlText w:val="%1."/>
      <w:lvlJc w:val="left"/>
      <w:pPr>
        <w:ind w:left="3961" w:hanging="240"/>
        <w:jc w:val="right"/>
      </w:pPr>
      <w:rPr>
        <w:rFonts w:ascii="Times New Roman" w:eastAsia="Times New Roman" w:hAnsi="Times New Roman" w:cs="Times New Roman" w:hint="default"/>
        <w:b/>
        <w:bCs/>
        <w:spacing w:val="-3"/>
        <w:w w:val="99"/>
        <w:sz w:val="24"/>
        <w:szCs w:val="24"/>
        <w:lang w:val="ru-RU"/>
      </w:rPr>
    </w:lvl>
    <w:lvl w:ilvl="1" w:tplc="D31C55D4">
      <w:numFmt w:val="bullet"/>
      <w:lvlText w:val="•"/>
      <w:lvlJc w:val="left"/>
      <w:pPr>
        <w:ind w:left="4554" w:hanging="240"/>
      </w:pPr>
      <w:rPr>
        <w:rFonts w:hint="default"/>
      </w:rPr>
    </w:lvl>
    <w:lvl w:ilvl="2" w:tplc="3474CBCA">
      <w:numFmt w:val="bullet"/>
      <w:lvlText w:val="•"/>
      <w:lvlJc w:val="left"/>
      <w:pPr>
        <w:ind w:left="5149" w:hanging="240"/>
      </w:pPr>
      <w:rPr>
        <w:rFonts w:hint="default"/>
      </w:rPr>
    </w:lvl>
    <w:lvl w:ilvl="3" w:tplc="86C264DE">
      <w:numFmt w:val="bullet"/>
      <w:lvlText w:val="•"/>
      <w:lvlJc w:val="left"/>
      <w:pPr>
        <w:ind w:left="5743" w:hanging="240"/>
      </w:pPr>
      <w:rPr>
        <w:rFonts w:hint="default"/>
      </w:rPr>
    </w:lvl>
    <w:lvl w:ilvl="4" w:tplc="1AAA40DE">
      <w:numFmt w:val="bullet"/>
      <w:lvlText w:val="•"/>
      <w:lvlJc w:val="left"/>
      <w:pPr>
        <w:ind w:left="6338" w:hanging="240"/>
      </w:pPr>
      <w:rPr>
        <w:rFonts w:hint="default"/>
      </w:rPr>
    </w:lvl>
    <w:lvl w:ilvl="5" w:tplc="013CC4D0">
      <w:numFmt w:val="bullet"/>
      <w:lvlText w:val="•"/>
      <w:lvlJc w:val="left"/>
      <w:pPr>
        <w:ind w:left="6933" w:hanging="240"/>
      </w:pPr>
      <w:rPr>
        <w:rFonts w:hint="default"/>
      </w:rPr>
    </w:lvl>
    <w:lvl w:ilvl="6" w:tplc="1D161AA2">
      <w:numFmt w:val="bullet"/>
      <w:lvlText w:val="•"/>
      <w:lvlJc w:val="left"/>
      <w:pPr>
        <w:ind w:left="7527" w:hanging="240"/>
      </w:pPr>
      <w:rPr>
        <w:rFonts w:hint="default"/>
      </w:rPr>
    </w:lvl>
    <w:lvl w:ilvl="7" w:tplc="34668D08">
      <w:numFmt w:val="bullet"/>
      <w:lvlText w:val="•"/>
      <w:lvlJc w:val="left"/>
      <w:pPr>
        <w:ind w:left="8122" w:hanging="240"/>
      </w:pPr>
      <w:rPr>
        <w:rFonts w:hint="default"/>
      </w:rPr>
    </w:lvl>
    <w:lvl w:ilvl="8" w:tplc="0F36C630">
      <w:numFmt w:val="bullet"/>
      <w:lvlText w:val="•"/>
      <w:lvlJc w:val="left"/>
      <w:pPr>
        <w:ind w:left="8717" w:hanging="240"/>
      </w:pPr>
      <w:rPr>
        <w:rFonts w:hint="default"/>
      </w:rPr>
    </w:lvl>
  </w:abstractNum>
  <w:abstractNum w:abstractNumId="30" w15:restartNumberingAfterBreak="0">
    <w:nsid w:val="65E54F22"/>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31" w15:restartNumberingAfterBreak="0">
    <w:nsid w:val="68764A4E"/>
    <w:multiLevelType w:val="multilevel"/>
    <w:tmpl w:val="1E5AA7FA"/>
    <w:lvl w:ilvl="0">
      <w:start w:val="6"/>
      <w:numFmt w:val="decimal"/>
      <w:lvlText w:val="%1"/>
      <w:lvlJc w:val="left"/>
      <w:pPr>
        <w:ind w:left="100" w:hanging="420"/>
      </w:pPr>
      <w:rPr>
        <w:rFonts w:hint="default"/>
      </w:rPr>
    </w:lvl>
    <w:lvl w:ilvl="1">
      <w:start w:val="1"/>
      <w:numFmt w:val="decimal"/>
      <w:lvlText w:val="%1.%2."/>
      <w:lvlJc w:val="left"/>
      <w:pPr>
        <w:ind w:left="100" w:hanging="420"/>
      </w:pPr>
      <w:rPr>
        <w:rFonts w:ascii="Times New Roman" w:eastAsia="Times New Roman" w:hAnsi="Times New Roman" w:cs="Times New Roman" w:hint="default"/>
        <w:w w:val="100"/>
        <w:sz w:val="24"/>
        <w:szCs w:val="24"/>
      </w:rPr>
    </w:lvl>
    <w:lvl w:ilvl="2">
      <w:start w:val="1"/>
      <w:numFmt w:val="decimal"/>
      <w:lvlText w:val="%1.%2.%3."/>
      <w:lvlJc w:val="left"/>
      <w:pPr>
        <w:ind w:left="100" w:hanging="612"/>
      </w:pPr>
      <w:rPr>
        <w:rFonts w:ascii="Times New Roman" w:eastAsia="Times New Roman" w:hAnsi="Times New Roman" w:cs="Times New Roman" w:hint="default"/>
        <w:w w:val="100"/>
        <w:sz w:val="24"/>
        <w:szCs w:val="24"/>
      </w:rPr>
    </w:lvl>
    <w:lvl w:ilvl="3">
      <w:start w:val="1"/>
      <w:numFmt w:val="decimal"/>
      <w:lvlText w:val="%1.%2.%3.%4."/>
      <w:lvlJc w:val="left"/>
      <w:pPr>
        <w:ind w:left="100" w:hanging="816"/>
        <w:jc w:val="right"/>
      </w:pPr>
      <w:rPr>
        <w:rFonts w:ascii="Times New Roman" w:eastAsia="Times New Roman" w:hAnsi="Times New Roman" w:cs="Times New Roman" w:hint="default"/>
        <w:spacing w:val="-26"/>
        <w:w w:val="99"/>
        <w:sz w:val="24"/>
        <w:szCs w:val="24"/>
      </w:rPr>
    </w:lvl>
    <w:lvl w:ilvl="4">
      <w:numFmt w:val="bullet"/>
      <w:lvlText w:val="•"/>
      <w:lvlJc w:val="left"/>
      <w:pPr>
        <w:ind w:left="3990" w:hanging="816"/>
      </w:pPr>
      <w:rPr>
        <w:rFonts w:hint="default"/>
      </w:rPr>
    </w:lvl>
    <w:lvl w:ilvl="5">
      <w:numFmt w:val="bullet"/>
      <w:lvlText w:val="•"/>
      <w:lvlJc w:val="left"/>
      <w:pPr>
        <w:ind w:left="4963" w:hanging="816"/>
      </w:pPr>
      <w:rPr>
        <w:rFonts w:hint="default"/>
      </w:rPr>
    </w:lvl>
    <w:lvl w:ilvl="6">
      <w:numFmt w:val="bullet"/>
      <w:lvlText w:val="•"/>
      <w:lvlJc w:val="left"/>
      <w:pPr>
        <w:ind w:left="5935" w:hanging="816"/>
      </w:pPr>
      <w:rPr>
        <w:rFonts w:hint="default"/>
      </w:rPr>
    </w:lvl>
    <w:lvl w:ilvl="7">
      <w:numFmt w:val="bullet"/>
      <w:lvlText w:val="•"/>
      <w:lvlJc w:val="left"/>
      <w:pPr>
        <w:ind w:left="6908" w:hanging="816"/>
      </w:pPr>
      <w:rPr>
        <w:rFonts w:hint="default"/>
      </w:rPr>
    </w:lvl>
    <w:lvl w:ilvl="8">
      <w:numFmt w:val="bullet"/>
      <w:lvlText w:val="•"/>
      <w:lvlJc w:val="left"/>
      <w:pPr>
        <w:ind w:left="7881" w:hanging="816"/>
      </w:pPr>
      <w:rPr>
        <w:rFonts w:hint="default"/>
      </w:rPr>
    </w:lvl>
  </w:abstractNum>
  <w:abstractNum w:abstractNumId="32" w15:restartNumberingAfterBreak="0">
    <w:nsid w:val="688B700D"/>
    <w:multiLevelType w:val="multilevel"/>
    <w:tmpl w:val="D196EC9C"/>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690529DC"/>
    <w:multiLevelType w:val="multilevel"/>
    <w:tmpl w:val="548600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0536EAF"/>
    <w:multiLevelType w:val="multilevel"/>
    <w:tmpl w:val="5048630C"/>
    <w:lvl w:ilvl="0">
      <w:start w:val="5"/>
      <w:numFmt w:val="decimal"/>
      <w:lvlText w:val="%1"/>
      <w:lvlJc w:val="left"/>
      <w:pPr>
        <w:ind w:left="100" w:hanging="454"/>
      </w:pPr>
      <w:rPr>
        <w:rFonts w:hint="default"/>
      </w:rPr>
    </w:lvl>
    <w:lvl w:ilvl="1">
      <w:start w:val="5"/>
      <w:numFmt w:val="decimal"/>
      <w:lvlText w:val="%1.%2."/>
      <w:lvlJc w:val="left"/>
      <w:pPr>
        <w:ind w:left="100" w:hanging="454"/>
      </w:pPr>
      <w:rPr>
        <w:rFonts w:ascii="Times New Roman" w:eastAsia="Times New Roman" w:hAnsi="Times New Roman" w:cs="Times New Roman" w:hint="default"/>
        <w:i w:val="0"/>
        <w:spacing w:val="-30"/>
        <w:w w:val="99"/>
        <w:sz w:val="24"/>
        <w:szCs w:val="24"/>
      </w:rPr>
    </w:lvl>
    <w:lvl w:ilvl="2">
      <w:numFmt w:val="bullet"/>
      <w:lvlText w:val="•"/>
      <w:lvlJc w:val="left"/>
      <w:pPr>
        <w:ind w:left="2045" w:hanging="454"/>
      </w:pPr>
      <w:rPr>
        <w:rFonts w:hint="default"/>
      </w:rPr>
    </w:lvl>
    <w:lvl w:ilvl="3">
      <w:numFmt w:val="bullet"/>
      <w:lvlText w:val="•"/>
      <w:lvlJc w:val="left"/>
      <w:pPr>
        <w:ind w:left="3017" w:hanging="454"/>
      </w:pPr>
      <w:rPr>
        <w:rFonts w:hint="default"/>
      </w:rPr>
    </w:lvl>
    <w:lvl w:ilvl="4">
      <w:numFmt w:val="bullet"/>
      <w:lvlText w:val="•"/>
      <w:lvlJc w:val="left"/>
      <w:pPr>
        <w:ind w:left="3990" w:hanging="454"/>
      </w:pPr>
      <w:rPr>
        <w:rFonts w:hint="default"/>
      </w:rPr>
    </w:lvl>
    <w:lvl w:ilvl="5">
      <w:numFmt w:val="bullet"/>
      <w:lvlText w:val="•"/>
      <w:lvlJc w:val="left"/>
      <w:pPr>
        <w:ind w:left="4963" w:hanging="454"/>
      </w:pPr>
      <w:rPr>
        <w:rFonts w:hint="default"/>
      </w:rPr>
    </w:lvl>
    <w:lvl w:ilvl="6">
      <w:numFmt w:val="bullet"/>
      <w:lvlText w:val="•"/>
      <w:lvlJc w:val="left"/>
      <w:pPr>
        <w:ind w:left="5935" w:hanging="454"/>
      </w:pPr>
      <w:rPr>
        <w:rFonts w:hint="default"/>
      </w:rPr>
    </w:lvl>
    <w:lvl w:ilvl="7">
      <w:numFmt w:val="bullet"/>
      <w:lvlText w:val="•"/>
      <w:lvlJc w:val="left"/>
      <w:pPr>
        <w:ind w:left="6908" w:hanging="454"/>
      </w:pPr>
      <w:rPr>
        <w:rFonts w:hint="default"/>
      </w:rPr>
    </w:lvl>
    <w:lvl w:ilvl="8">
      <w:numFmt w:val="bullet"/>
      <w:lvlText w:val="•"/>
      <w:lvlJc w:val="left"/>
      <w:pPr>
        <w:ind w:left="7881" w:hanging="454"/>
      </w:pPr>
      <w:rPr>
        <w:rFonts w:hint="default"/>
      </w:rPr>
    </w:lvl>
  </w:abstractNum>
  <w:abstractNum w:abstractNumId="35" w15:restartNumberingAfterBreak="0">
    <w:nsid w:val="721B3E46"/>
    <w:multiLevelType w:val="multilevel"/>
    <w:tmpl w:val="5944E9E4"/>
    <w:lvl w:ilvl="0">
      <w:start w:val="10"/>
      <w:numFmt w:val="decimal"/>
      <w:lvlText w:val="%1"/>
      <w:lvlJc w:val="left"/>
      <w:pPr>
        <w:ind w:left="100" w:hanging="540"/>
      </w:pPr>
      <w:rPr>
        <w:rFonts w:hint="default"/>
      </w:rPr>
    </w:lvl>
    <w:lvl w:ilvl="1">
      <w:start w:val="1"/>
      <w:numFmt w:val="decimal"/>
      <w:lvlText w:val="%1.%2."/>
      <w:lvlJc w:val="left"/>
      <w:pPr>
        <w:ind w:left="100" w:hanging="540"/>
      </w:pPr>
      <w:rPr>
        <w:rFonts w:ascii="Times New Roman" w:eastAsia="Times New Roman" w:hAnsi="Times New Roman" w:cs="Times New Roman" w:hint="default"/>
        <w:spacing w:val="-5"/>
        <w:w w:val="99"/>
        <w:sz w:val="24"/>
        <w:szCs w:val="24"/>
      </w:rPr>
    </w:lvl>
    <w:lvl w:ilvl="2">
      <w:numFmt w:val="bullet"/>
      <w:lvlText w:val="•"/>
      <w:lvlJc w:val="left"/>
      <w:pPr>
        <w:ind w:left="2045" w:hanging="540"/>
      </w:pPr>
      <w:rPr>
        <w:rFonts w:hint="default"/>
      </w:rPr>
    </w:lvl>
    <w:lvl w:ilvl="3">
      <w:numFmt w:val="bullet"/>
      <w:lvlText w:val="•"/>
      <w:lvlJc w:val="left"/>
      <w:pPr>
        <w:ind w:left="3017" w:hanging="540"/>
      </w:pPr>
      <w:rPr>
        <w:rFonts w:hint="default"/>
      </w:rPr>
    </w:lvl>
    <w:lvl w:ilvl="4">
      <w:numFmt w:val="bullet"/>
      <w:lvlText w:val="•"/>
      <w:lvlJc w:val="left"/>
      <w:pPr>
        <w:ind w:left="3990" w:hanging="540"/>
      </w:pPr>
      <w:rPr>
        <w:rFonts w:hint="default"/>
      </w:rPr>
    </w:lvl>
    <w:lvl w:ilvl="5">
      <w:numFmt w:val="bullet"/>
      <w:lvlText w:val="•"/>
      <w:lvlJc w:val="left"/>
      <w:pPr>
        <w:ind w:left="4963" w:hanging="540"/>
      </w:pPr>
      <w:rPr>
        <w:rFonts w:hint="default"/>
      </w:rPr>
    </w:lvl>
    <w:lvl w:ilvl="6">
      <w:numFmt w:val="bullet"/>
      <w:lvlText w:val="•"/>
      <w:lvlJc w:val="left"/>
      <w:pPr>
        <w:ind w:left="5935" w:hanging="540"/>
      </w:pPr>
      <w:rPr>
        <w:rFonts w:hint="default"/>
      </w:rPr>
    </w:lvl>
    <w:lvl w:ilvl="7">
      <w:numFmt w:val="bullet"/>
      <w:lvlText w:val="•"/>
      <w:lvlJc w:val="left"/>
      <w:pPr>
        <w:ind w:left="6908" w:hanging="540"/>
      </w:pPr>
      <w:rPr>
        <w:rFonts w:hint="default"/>
      </w:rPr>
    </w:lvl>
    <w:lvl w:ilvl="8">
      <w:numFmt w:val="bullet"/>
      <w:lvlText w:val="•"/>
      <w:lvlJc w:val="left"/>
      <w:pPr>
        <w:ind w:left="7881" w:hanging="540"/>
      </w:pPr>
      <w:rPr>
        <w:rFonts w:hint="default"/>
      </w:rPr>
    </w:lvl>
  </w:abstractNum>
  <w:abstractNum w:abstractNumId="36" w15:restartNumberingAfterBreak="0">
    <w:nsid w:val="7C3A1CE9"/>
    <w:multiLevelType w:val="multilevel"/>
    <w:tmpl w:val="C2721E3E"/>
    <w:lvl w:ilvl="0">
      <w:start w:val="4"/>
      <w:numFmt w:val="decimal"/>
      <w:lvlText w:val="%1."/>
      <w:lvlJc w:val="left"/>
      <w:pPr>
        <w:ind w:left="6881" w:hanging="360"/>
      </w:pPr>
      <w:rPr>
        <w:rFonts w:hint="default"/>
        <w:lang w:val="ru-RU"/>
      </w:rPr>
    </w:lvl>
    <w:lvl w:ilvl="1">
      <w:start w:val="2"/>
      <w:numFmt w:val="decimal"/>
      <w:lvlText w:val="%1.%2."/>
      <w:lvlJc w:val="left"/>
      <w:pPr>
        <w:ind w:left="1026" w:hanging="360"/>
      </w:pPr>
      <w:rPr>
        <w:rFonts w:hint="default"/>
      </w:rPr>
    </w:lvl>
    <w:lvl w:ilvl="2">
      <w:start w:val="1"/>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37" w15:restartNumberingAfterBreak="0">
    <w:nsid w:val="7F9C4832"/>
    <w:multiLevelType w:val="multilevel"/>
    <w:tmpl w:val="F2403170"/>
    <w:lvl w:ilvl="0">
      <w:start w:val="3"/>
      <w:numFmt w:val="decimal"/>
      <w:lvlText w:val="%1"/>
      <w:lvlJc w:val="left"/>
      <w:pPr>
        <w:ind w:left="1086" w:hanging="420"/>
      </w:pPr>
      <w:rPr>
        <w:rFonts w:hint="default"/>
      </w:rPr>
    </w:lvl>
    <w:lvl w:ilvl="1">
      <w:start w:val="2"/>
      <w:numFmt w:val="decimal"/>
      <w:lvlText w:val="%1.%2."/>
      <w:lvlJc w:val="left"/>
      <w:pPr>
        <w:ind w:left="1086" w:hanging="420"/>
      </w:pPr>
      <w:rPr>
        <w:rFonts w:ascii="Times New Roman" w:eastAsia="Times New Roman" w:hAnsi="Times New Roman" w:cs="Times New Roman" w:hint="default"/>
        <w:spacing w:val="-2"/>
        <w:w w:val="99"/>
        <w:sz w:val="24"/>
        <w:szCs w:val="24"/>
        <w:lang w:val="ru-RU"/>
      </w:rPr>
    </w:lvl>
    <w:lvl w:ilvl="2">
      <w:start w:val="1"/>
      <w:numFmt w:val="decimal"/>
      <w:lvlText w:val="%1.%2.%3."/>
      <w:lvlJc w:val="left"/>
      <w:pPr>
        <w:ind w:left="100" w:hanging="641"/>
        <w:jc w:val="right"/>
      </w:pPr>
      <w:rPr>
        <w:rFonts w:hint="default"/>
        <w:spacing w:val="-25"/>
        <w:w w:val="99"/>
      </w:rPr>
    </w:lvl>
    <w:lvl w:ilvl="3">
      <w:numFmt w:val="bullet"/>
      <w:lvlText w:val="•"/>
      <w:lvlJc w:val="left"/>
      <w:pPr>
        <w:ind w:left="3023" w:hanging="641"/>
      </w:pPr>
      <w:rPr>
        <w:rFonts w:hint="default"/>
      </w:rPr>
    </w:lvl>
    <w:lvl w:ilvl="4">
      <w:numFmt w:val="bullet"/>
      <w:lvlText w:val="•"/>
      <w:lvlJc w:val="left"/>
      <w:pPr>
        <w:ind w:left="3995" w:hanging="641"/>
      </w:pPr>
      <w:rPr>
        <w:rFonts w:hint="default"/>
      </w:rPr>
    </w:lvl>
    <w:lvl w:ilvl="5">
      <w:numFmt w:val="bullet"/>
      <w:lvlText w:val="•"/>
      <w:lvlJc w:val="left"/>
      <w:pPr>
        <w:ind w:left="4967" w:hanging="641"/>
      </w:pPr>
      <w:rPr>
        <w:rFonts w:hint="default"/>
      </w:rPr>
    </w:lvl>
    <w:lvl w:ilvl="6">
      <w:numFmt w:val="bullet"/>
      <w:lvlText w:val="•"/>
      <w:lvlJc w:val="left"/>
      <w:pPr>
        <w:ind w:left="5939" w:hanging="641"/>
      </w:pPr>
      <w:rPr>
        <w:rFonts w:hint="default"/>
      </w:rPr>
    </w:lvl>
    <w:lvl w:ilvl="7">
      <w:numFmt w:val="bullet"/>
      <w:lvlText w:val="•"/>
      <w:lvlJc w:val="left"/>
      <w:pPr>
        <w:ind w:left="6910" w:hanging="641"/>
      </w:pPr>
      <w:rPr>
        <w:rFonts w:hint="default"/>
      </w:rPr>
    </w:lvl>
    <w:lvl w:ilvl="8">
      <w:numFmt w:val="bullet"/>
      <w:lvlText w:val="•"/>
      <w:lvlJc w:val="left"/>
      <w:pPr>
        <w:ind w:left="7882" w:hanging="641"/>
      </w:pPr>
      <w:rPr>
        <w:rFonts w:hint="default"/>
      </w:rPr>
    </w:lvl>
  </w:abstractNum>
  <w:num w:numId="1">
    <w:abstractNumId w:val="16"/>
  </w:num>
  <w:num w:numId="2">
    <w:abstractNumId w:val="23"/>
  </w:num>
  <w:num w:numId="3">
    <w:abstractNumId w:val="35"/>
  </w:num>
  <w:num w:numId="4">
    <w:abstractNumId w:val="15"/>
  </w:num>
  <w:num w:numId="5">
    <w:abstractNumId w:val="26"/>
  </w:num>
  <w:num w:numId="6">
    <w:abstractNumId w:val="11"/>
  </w:num>
  <w:num w:numId="7">
    <w:abstractNumId w:val="7"/>
  </w:num>
  <w:num w:numId="8">
    <w:abstractNumId w:val="4"/>
  </w:num>
  <w:num w:numId="9">
    <w:abstractNumId w:val="12"/>
  </w:num>
  <w:num w:numId="10">
    <w:abstractNumId w:val="31"/>
  </w:num>
  <w:num w:numId="11">
    <w:abstractNumId w:val="34"/>
  </w:num>
  <w:num w:numId="12">
    <w:abstractNumId w:val="10"/>
  </w:num>
  <w:num w:numId="13">
    <w:abstractNumId w:val="24"/>
  </w:num>
  <w:num w:numId="14">
    <w:abstractNumId w:val="1"/>
  </w:num>
  <w:num w:numId="15">
    <w:abstractNumId w:val="13"/>
  </w:num>
  <w:num w:numId="16">
    <w:abstractNumId w:val="37"/>
  </w:num>
  <w:num w:numId="17">
    <w:abstractNumId w:val="14"/>
  </w:num>
  <w:num w:numId="18">
    <w:abstractNumId w:val="5"/>
  </w:num>
  <w:num w:numId="19">
    <w:abstractNumId w:val="22"/>
  </w:num>
  <w:num w:numId="20">
    <w:abstractNumId w:val="6"/>
  </w:num>
  <w:num w:numId="21">
    <w:abstractNumId w:val="29"/>
  </w:num>
  <w:num w:numId="22">
    <w:abstractNumId w:val="8"/>
  </w:num>
  <w:num w:numId="23">
    <w:abstractNumId w:val="0"/>
  </w:num>
  <w:num w:numId="24">
    <w:abstractNumId w:val="17"/>
  </w:num>
  <w:num w:numId="25">
    <w:abstractNumId w:val="9"/>
  </w:num>
  <w:num w:numId="26">
    <w:abstractNumId w:val="28"/>
  </w:num>
  <w:num w:numId="27">
    <w:abstractNumId w:val="33"/>
  </w:num>
  <w:num w:numId="28">
    <w:abstractNumId w:val="27"/>
  </w:num>
  <w:num w:numId="29">
    <w:abstractNumId w:val="21"/>
  </w:num>
  <w:num w:numId="30">
    <w:abstractNumId w:val="18"/>
  </w:num>
  <w:num w:numId="31">
    <w:abstractNumId w:val="25"/>
  </w:num>
  <w:num w:numId="32">
    <w:abstractNumId w:val="2"/>
  </w:num>
  <w:num w:numId="33">
    <w:abstractNumId w:val="32"/>
  </w:num>
  <w:num w:numId="34">
    <w:abstractNumId w:val="30"/>
  </w:num>
  <w:num w:numId="35">
    <w:abstractNumId w:val="19"/>
  </w:num>
  <w:num w:numId="36">
    <w:abstractNumId w:val="20"/>
  </w:num>
  <w:num w:numId="37">
    <w:abstractNumId w:val="3"/>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8D9"/>
    <w:rsid w:val="00012003"/>
    <w:rsid w:val="0001590A"/>
    <w:rsid w:val="000310B0"/>
    <w:rsid w:val="00050452"/>
    <w:rsid w:val="00055C57"/>
    <w:rsid w:val="00066B90"/>
    <w:rsid w:val="000759FF"/>
    <w:rsid w:val="00077B42"/>
    <w:rsid w:val="000878DF"/>
    <w:rsid w:val="00094A10"/>
    <w:rsid w:val="000B26D4"/>
    <w:rsid w:val="000B6A47"/>
    <w:rsid w:val="000C039D"/>
    <w:rsid w:val="000C486D"/>
    <w:rsid w:val="000D73DF"/>
    <w:rsid w:val="000F4DA0"/>
    <w:rsid w:val="0010025A"/>
    <w:rsid w:val="001125CB"/>
    <w:rsid w:val="001538AC"/>
    <w:rsid w:val="0015490F"/>
    <w:rsid w:val="0015575D"/>
    <w:rsid w:val="00165CEF"/>
    <w:rsid w:val="00166750"/>
    <w:rsid w:val="00172F25"/>
    <w:rsid w:val="00174347"/>
    <w:rsid w:val="00174FDB"/>
    <w:rsid w:val="00175DB0"/>
    <w:rsid w:val="00180732"/>
    <w:rsid w:val="00183581"/>
    <w:rsid w:val="001908DB"/>
    <w:rsid w:val="001A3387"/>
    <w:rsid w:val="001B2E11"/>
    <w:rsid w:val="001B6BC1"/>
    <w:rsid w:val="001C7009"/>
    <w:rsid w:val="001D3C12"/>
    <w:rsid w:val="001E0C37"/>
    <w:rsid w:val="00202C2A"/>
    <w:rsid w:val="00211287"/>
    <w:rsid w:val="002147D0"/>
    <w:rsid w:val="00215B29"/>
    <w:rsid w:val="00217DA7"/>
    <w:rsid w:val="002267E3"/>
    <w:rsid w:val="002409E4"/>
    <w:rsid w:val="002431EA"/>
    <w:rsid w:val="002650D7"/>
    <w:rsid w:val="0027425C"/>
    <w:rsid w:val="002770E0"/>
    <w:rsid w:val="00296F6E"/>
    <w:rsid w:val="002A3F14"/>
    <w:rsid w:val="002B292B"/>
    <w:rsid w:val="002C07A2"/>
    <w:rsid w:val="002F4FB7"/>
    <w:rsid w:val="00305092"/>
    <w:rsid w:val="00306D7C"/>
    <w:rsid w:val="00307F6A"/>
    <w:rsid w:val="003149D8"/>
    <w:rsid w:val="00314D2B"/>
    <w:rsid w:val="003267A1"/>
    <w:rsid w:val="003451BD"/>
    <w:rsid w:val="00346146"/>
    <w:rsid w:val="0035483D"/>
    <w:rsid w:val="003612B9"/>
    <w:rsid w:val="00362EA3"/>
    <w:rsid w:val="0038385D"/>
    <w:rsid w:val="00387B62"/>
    <w:rsid w:val="00397E69"/>
    <w:rsid w:val="003C3FA0"/>
    <w:rsid w:val="003C41C8"/>
    <w:rsid w:val="003D0C27"/>
    <w:rsid w:val="003D251D"/>
    <w:rsid w:val="003D279E"/>
    <w:rsid w:val="003D7E9D"/>
    <w:rsid w:val="004136C9"/>
    <w:rsid w:val="00413E2E"/>
    <w:rsid w:val="00417F44"/>
    <w:rsid w:val="004368AE"/>
    <w:rsid w:val="00443365"/>
    <w:rsid w:val="00445072"/>
    <w:rsid w:val="00450E8D"/>
    <w:rsid w:val="00470655"/>
    <w:rsid w:val="0048700F"/>
    <w:rsid w:val="00494E9B"/>
    <w:rsid w:val="004A3F54"/>
    <w:rsid w:val="004A659C"/>
    <w:rsid w:val="004B477C"/>
    <w:rsid w:val="004B676C"/>
    <w:rsid w:val="004C0FD8"/>
    <w:rsid w:val="004C7B6A"/>
    <w:rsid w:val="004E2318"/>
    <w:rsid w:val="004E281A"/>
    <w:rsid w:val="004E404F"/>
    <w:rsid w:val="004E46BE"/>
    <w:rsid w:val="00511349"/>
    <w:rsid w:val="00511C5C"/>
    <w:rsid w:val="00516F60"/>
    <w:rsid w:val="005177AC"/>
    <w:rsid w:val="0052032E"/>
    <w:rsid w:val="00535100"/>
    <w:rsid w:val="00550371"/>
    <w:rsid w:val="00551BFE"/>
    <w:rsid w:val="00554D8B"/>
    <w:rsid w:val="00561C12"/>
    <w:rsid w:val="00565154"/>
    <w:rsid w:val="00584436"/>
    <w:rsid w:val="00595BB6"/>
    <w:rsid w:val="005A7C56"/>
    <w:rsid w:val="005B31AC"/>
    <w:rsid w:val="005C23D1"/>
    <w:rsid w:val="005E2075"/>
    <w:rsid w:val="005E3F83"/>
    <w:rsid w:val="005E4677"/>
    <w:rsid w:val="00615F8D"/>
    <w:rsid w:val="0063230F"/>
    <w:rsid w:val="006341B6"/>
    <w:rsid w:val="00644F87"/>
    <w:rsid w:val="00647A40"/>
    <w:rsid w:val="006604DD"/>
    <w:rsid w:val="00673608"/>
    <w:rsid w:val="00673D37"/>
    <w:rsid w:val="006751E1"/>
    <w:rsid w:val="00682CC2"/>
    <w:rsid w:val="006A482A"/>
    <w:rsid w:val="006B19FE"/>
    <w:rsid w:val="006B415F"/>
    <w:rsid w:val="006C378D"/>
    <w:rsid w:val="006C77CB"/>
    <w:rsid w:val="006D7558"/>
    <w:rsid w:val="00701AA6"/>
    <w:rsid w:val="00705F18"/>
    <w:rsid w:val="0071329A"/>
    <w:rsid w:val="00725A63"/>
    <w:rsid w:val="00727A25"/>
    <w:rsid w:val="00733C04"/>
    <w:rsid w:val="00742E8C"/>
    <w:rsid w:val="00746C5C"/>
    <w:rsid w:val="00750DA1"/>
    <w:rsid w:val="0076340B"/>
    <w:rsid w:val="00764CE5"/>
    <w:rsid w:val="00773405"/>
    <w:rsid w:val="00780557"/>
    <w:rsid w:val="00782F73"/>
    <w:rsid w:val="00783079"/>
    <w:rsid w:val="00783865"/>
    <w:rsid w:val="007A1B81"/>
    <w:rsid w:val="007C71CD"/>
    <w:rsid w:val="007D0579"/>
    <w:rsid w:val="007D2CEF"/>
    <w:rsid w:val="007F028A"/>
    <w:rsid w:val="007F34EA"/>
    <w:rsid w:val="007F7830"/>
    <w:rsid w:val="00823AFA"/>
    <w:rsid w:val="008373A1"/>
    <w:rsid w:val="00844746"/>
    <w:rsid w:val="00857A01"/>
    <w:rsid w:val="00862EBF"/>
    <w:rsid w:val="00866B6C"/>
    <w:rsid w:val="008B7581"/>
    <w:rsid w:val="008C2B1C"/>
    <w:rsid w:val="008C4F6A"/>
    <w:rsid w:val="008D0CB5"/>
    <w:rsid w:val="008E68D9"/>
    <w:rsid w:val="008F0BB1"/>
    <w:rsid w:val="008F4A19"/>
    <w:rsid w:val="00901F24"/>
    <w:rsid w:val="00903E6E"/>
    <w:rsid w:val="00906EE9"/>
    <w:rsid w:val="009108B0"/>
    <w:rsid w:val="00910D44"/>
    <w:rsid w:val="00915461"/>
    <w:rsid w:val="009450E2"/>
    <w:rsid w:val="0095502D"/>
    <w:rsid w:val="00964DF2"/>
    <w:rsid w:val="00966028"/>
    <w:rsid w:val="009C07F8"/>
    <w:rsid w:val="009C2BD3"/>
    <w:rsid w:val="009D1722"/>
    <w:rsid w:val="009D71AD"/>
    <w:rsid w:val="009D7DAD"/>
    <w:rsid w:val="009E1E17"/>
    <w:rsid w:val="009E618A"/>
    <w:rsid w:val="00A36053"/>
    <w:rsid w:val="00A42B90"/>
    <w:rsid w:val="00A47811"/>
    <w:rsid w:val="00A50CED"/>
    <w:rsid w:val="00A61064"/>
    <w:rsid w:val="00A7167C"/>
    <w:rsid w:val="00A7578A"/>
    <w:rsid w:val="00A86604"/>
    <w:rsid w:val="00A87BEF"/>
    <w:rsid w:val="00AA0A42"/>
    <w:rsid w:val="00AB4A99"/>
    <w:rsid w:val="00AC0798"/>
    <w:rsid w:val="00AC50A5"/>
    <w:rsid w:val="00AC53BE"/>
    <w:rsid w:val="00AE7DC1"/>
    <w:rsid w:val="00AF256A"/>
    <w:rsid w:val="00AF74EA"/>
    <w:rsid w:val="00B00E39"/>
    <w:rsid w:val="00B01C4F"/>
    <w:rsid w:val="00B023ED"/>
    <w:rsid w:val="00B06015"/>
    <w:rsid w:val="00B07967"/>
    <w:rsid w:val="00B114E2"/>
    <w:rsid w:val="00B27C8E"/>
    <w:rsid w:val="00B305E4"/>
    <w:rsid w:val="00B31463"/>
    <w:rsid w:val="00B37557"/>
    <w:rsid w:val="00B4500D"/>
    <w:rsid w:val="00B51420"/>
    <w:rsid w:val="00B547EB"/>
    <w:rsid w:val="00B60CEC"/>
    <w:rsid w:val="00B60D36"/>
    <w:rsid w:val="00B64E48"/>
    <w:rsid w:val="00B67ADD"/>
    <w:rsid w:val="00B67B60"/>
    <w:rsid w:val="00B75EBE"/>
    <w:rsid w:val="00B936BF"/>
    <w:rsid w:val="00BA3349"/>
    <w:rsid w:val="00BE421E"/>
    <w:rsid w:val="00BF484F"/>
    <w:rsid w:val="00BF65F4"/>
    <w:rsid w:val="00C10A27"/>
    <w:rsid w:val="00C11253"/>
    <w:rsid w:val="00C15995"/>
    <w:rsid w:val="00C2131D"/>
    <w:rsid w:val="00C21555"/>
    <w:rsid w:val="00C2155F"/>
    <w:rsid w:val="00C23FB8"/>
    <w:rsid w:val="00C41633"/>
    <w:rsid w:val="00C41EC8"/>
    <w:rsid w:val="00C44E08"/>
    <w:rsid w:val="00C46DB9"/>
    <w:rsid w:val="00C549CD"/>
    <w:rsid w:val="00C55A8A"/>
    <w:rsid w:val="00C56DFA"/>
    <w:rsid w:val="00C6388C"/>
    <w:rsid w:val="00C65794"/>
    <w:rsid w:val="00C67E7B"/>
    <w:rsid w:val="00C7654F"/>
    <w:rsid w:val="00C82AB6"/>
    <w:rsid w:val="00C84767"/>
    <w:rsid w:val="00C969FF"/>
    <w:rsid w:val="00C97AB2"/>
    <w:rsid w:val="00CA51A6"/>
    <w:rsid w:val="00CD579A"/>
    <w:rsid w:val="00CF4CB4"/>
    <w:rsid w:val="00CF78AE"/>
    <w:rsid w:val="00D0467F"/>
    <w:rsid w:val="00D41A18"/>
    <w:rsid w:val="00D50D33"/>
    <w:rsid w:val="00D518E5"/>
    <w:rsid w:val="00D56C2D"/>
    <w:rsid w:val="00D711E8"/>
    <w:rsid w:val="00D75F25"/>
    <w:rsid w:val="00D829DA"/>
    <w:rsid w:val="00D91C62"/>
    <w:rsid w:val="00D96E7B"/>
    <w:rsid w:val="00D97449"/>
    <w:rsid w:val="00DB0769"/>
    <w:rsid w:val="00DB136A"/>
    <w:rsid w:val="00DC2AB4"/>
    <w:rsid w:val="00DC3A8C"/>
    <w:rsid w:val="00DD05DC"/>
    <w:rsid w:val="00DD217D"/>
    <w:rsid w:val="00DE03D5"/>
    <w:rsid w:val="00DE1491"/>
    <w:rsid w:val="00DE22DF"/>
    <w:rsid w:val="00DF0681"/>
    <w:rsid w:val="00DF1B11"/>
    <w:rsid w:val="00E0243E"/>
    <w:rsid w:val="00E10256"/>
    <w:rsid w:val="00E22BEC"/>
    <w:rsid w:val="00E2646B"/>
    <w:rsid w:val="00E44FEC"/>
    <w:rsid w:val="00E46557"/>
    <w:rsid w:val="00E5132F"/>
    <w:rsid w:val="00E55F2F"/>
    <w:rsid w:val="00E61530"/>
    <w:rsid w:val="00E6491F"/>
    <w:rsid w:val="00E76E30"/>
    <w:rsid w:val="00EA13CF"/>
    <w:rsid w:val="00EB146E"/>
    <w:rsid w:val="00EB60D9"/>
    <w:rsid w:val="00EC4176"/>
    <w:rsid w:val="00ED6277"/>
    <w:rsid w:val="00EE06A7"/>
    <w:rsid w:val="00EE27C8"/>
    <w:rsid w:val="00EF1ED7"/>
    <w:rsid w:val="00EF3FA0"/>
    <w:rsid w:val="00F00FBD"/>
    <w:rsid w:val="00F018A1"/>
    <w:rsid w:val="00F24352"/>
    <w:rsid w:val="00F34E52"/>
    <w:rsid w:val="00F61DC7"/>
    <w:rsid w:val="00F71627"/>
    <w:rsid w:val="00F74970"/>
    <w:rsid w:val="00F76B0E"/>
    <w:rsid w:val="00F76ED1"/>
    <w:rsid w:val="00F77F5A"/>
    <w:rsid w:val="00F811A0"/>
    <w:rsid w:val="00F83018"/>
    <w:rsid w:val="00F8432F"/>
    <w:rsid w:val="00FA0455"/>
    <w:rsid w:val="00FA7CEA"/>
    <w:rsid w:val="00FC19D8"/>
    <w:rsid w:val="00FC2C5E"/>
    <w:rsid w:val="00FC3607"/>
    <w:rsid w:val="00FD6C29"/>
    <w:rsid w:val="00FD76EC"/>
    <w:rsid w:val="00FE5E32"/>
    <w:rsid w:val="00FF37B0"/>
    <w:rsid w:val="00FF6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D64B8D"/>
  <w15:docId w15:val="{0AE2A514-65FF-4735-89F1-A5D206682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before="148"/>
      <w:ind w:left="1465" w:hanging="240"/>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00"/>
    </w:pPr>
    <w:rPr>
      <w:sz w:val="24"/>
      <w:szCs w:val="24"/>
    </w:rPr>
  </w:style>
  <w:style w:type="paragraph" w:styleId="a5">
    <w:name w:val="List Paragraph"/>
    <w:basedOn w:val="a"/>
    <w:uiPriority w:val="34"/>
    <w:qFormat/>
    <w:pPr>
      <w:spacing w:before="4"/>
      <w:ind w:left="100" w:firstLine="566"/>
      <w:jc w:val="both"/>
    </w:pPr>
  </w:style>
  <w:style w:type="paragraph" w:customStyle="1" w:styleId="TableParagraph">
    <w:name w:val="Table Paragraph"/>
    <w:basedOn w:val="a"/>
    <w:uiPriority w:val="1"/>
    <w:qFormat/>
    <w:pPr>
      <w:ind w:left="100"/>
    </w:pPr>
  </w:style>
  <w:style w:type="paragraph" w:styleId="a6">
    <w:name w:val="header"/>
    <w:basedOn w:val="a"/>
    <w:link w:val="a7"/>
    <w:uiPriority w:val="99"/>
    <w:unhideWhenUsed/>
    <w:rsid w:val="00DD05DC"/>
    <w:pPr>
      <w:tabs>
        <w:tab w:val="center" w:pos="4677"/>
        <w:tab w:val="right" w:pos="9355"/>
      </w:tabs>
    </w:pPr>
  </w:style>
  <w:style w:type="character" w:customStyle="1" w:styleId="a7">
    <w:name w:val="Верхний колонтитул Знак"/>
    <w:basedOn w:val="a0"/>
    <w:link w:val="a6"/>
    <w:uiPriority w:val="99"/>
    <w:rsid w:val="00DD05DC"/>
    <w:rPr>
      <w:rFonts w:ascii="Times New Roman" w:eastAsia="Times New Roman" w:hAnsi="Times New Roman" w:cs="Times New Roman"/>
    </w:rPr>
  </w:style>
  <w:style w:type="paragraph" w:styleId="a8">
    <w:name w:val="footer"/>
    <w:basedOn w:val="a"/>
    <w:link w:val="a9"/>
    <w:uiPriority w:val="99"/>
    <w:unhideWhenUsed/>
    <w:rsid w:val="00DD05DC"/>
    <w:pPr>
      <w:tabs>
        <w:tab w:val="center" w:pos="4677"/>
        <w:tab w:val="right" w:pos="9355"/>
      </w:tabs>
    </w:pPr>
  </w:style>
  <w:style w:type="character" w:customStyle="1" w:styleId="a9">
    <w:name w:val="Нижний колонтитул Знак"/>
    <w:basedOn w:val="a0"/>
    <w:link w:val="a8"/>
    <w:uiPriority w:val="99"/>
    <w:rsid w:val="00DD05DC"/>
    <w:rPr>
      <w:rFonts w:ascii="Times New Roman" w:eastAsia="Times New Roman" w:hAnsi="Times New Roman" w:cs="Times New Roman"/>
    </w:rPr>
  </w:style>
  <w:style w:type="character" w:customStyle="1" w:styleId="aa">
    <w:name w:val="Основной текст_"/>
    <w:link w:val="3"/>
    <w:rsid w:val="002C07A2"/>
    <w:rPr>
      <w:rFonts w:ascii="Times New Roman" w:eastAsia="Times New Roman" w:hAnsi="Times New Roman"/>
      <w:spacing w:val="3"/>
      <w:shd w:val="clear" w:color="auto" w:fill="FFFFFF"/>
    </w:rPr>
  </w:style>
  <w:style w:type="paragraph" w:customStyle="1" w:styleId="3">
    <w:name w:val="Основной текст3"/>
    <w:basedOn w:val="a"/>
    <w:link w:val="aa"/>
    <w:rsid w:val="002C07A2"/>
    <w:pPr>
      <w:shd w:val="clear" w:color="auto" w:fill="FFFFFF"/>
      <w:spacing w:after="240" w:line="274" w:lineRule="exact"/>
      <w:jc w:val="right"/>
    </w:pPr>
    <w:rPr>
      <w:rFonts w:cstheme="minorBidi"/>
      <w:spacing w:val="3"/>
    </w:rPr>
  </w:style>
  <w:style w:type="paragraph" w:customStyle="1" w:styleId="10">
    <w:name w:val="Основной текст1"/>
    <w:basedOn w:val="a"/>
    <w:rsid w:val="00E22BEC"/>
    <w:pPr>
      <w:shd w:val="clear" w:color="auto" w:fill="FFFFFF"/>
      <w:spacing w:after="240" w:line="264" w:lineRule="exact"/>
      <w:jc w:val="both"/>
    </w:pPr>
    <w:rPr>
      <w:color w:val="000000"/>
      <w:spacing w:val="-1"/>
      <w:sz w:val="18"/>
      <w:szCs w:val="18"/>
      <w:lang w:val="ru-RU" w:eastAsia="ru-RU"/>
    </w:rPr>
  </w:style>
  <w:style w:type="character" w:customStyle="1" w:styleId="ab">
    <w:name w:val="Оглавление_"/>
    <w:basedOn w:val="a0"/>
    <w:link w:val="ac"/>
    <w:rsid w:val="009D7DAD"/>
    <w:rPr>
      <w:rFonts w:ascii="Times New Roman" w:eastAsia="Times New Roman" w:hAnsi="Times New Roman" w:cs="Times New Roman"/>
      <w:spacing w:val="-1"/>
      <w:sz w:val="18"/>
      <w:szCs w:val="18"/>
      <w:shd w:val="clear" w:color="auto" w:fill="FFFFFF"/>
    </w:rPr>
  </w:style>
  <w:style w:type="paragraph" w:customStyle="1" w:styleId="2">
    <w:name w:val="Основной текст2"/>
    <w:basedOn w:val="a"/>
    <w:rsid w:val="009D7DAD"/>
    <w:pPr>
      <w:shd w:val="clear" w:color="auto" w:fill="FFFFFF"/>
      <w:spacing w:line="238" w:lineRule="exact"/>
    </w:pPr>
    <w:rPr>
      <w:color w:val="000000"/>
      <w:spacing w:val="-1"/>
      <w:sz w:val="18"/>
      <w:szCs w:val="18"/>
      <w:lang w:val="ru-RU" w:eastAsia="ru-RU"/>
    </w:rPr>
  </w:style>
  <w:style w:type="paragraph" w:customStyle="1" w:styleId="ac">
    <w:name w:val="Оглавление"/>
    <w:basedOn w:val="a"/>
    <w:link w:val="ab"/>
    <w:rsid w:val="009D7DAD"/>
    <w:pPr>
      <w:shd w:val="clear" w:color="auto" w:fill="FFFFFF"/>
      <w:spacing w:line="219" w:lineRule="exact"/>
      <w:jc w:val="both"/>
    </w:pPr>
    <w:rPr>
      <w:spacing w:val="-1"/>
      <w:sz w:val="18"/>
      <w:szCs w:val="18"/>
    </w:rPr>
  </w:style>
  <w:style w:type="character" w:styleId="ad">
    <w:name w:val="Hyperlink"/>
    <w:basedOn w:val="a0"/>
    <w:uiPriority w:val="99"/>
    <w:unhideWhenUsed/>
    <w:rsid w:val="000C039D"/>
    <w:rPr>
      <w:color w:val="0000FF" w:themeColor="hyperlink"/>
      <w:u w:val="single"/>
    </w:rPr>
  </w:style>
  <w:style w:type="character" w:customStyle="1" w:styleId="a4">
    <w:name w:val="Основной текст Знак"/>
    <w:basedOn w:val="a0"/>
    <w:link w:val="a3"/>
    <w:uiPriority w:val="1"/>
    <w:rsid w:val="00346146"/>
    <w:rPr>
      <w:rFonts w:ascii="Times New Roman" w:eastAsia="Times New Roman" w:hAnsi="Times New Roman" w:cs="Times New Roman"/>
      <w:sz w:val="24"/>
      <w:szCs w:val="24"/>
    </w:rPr>
  </w:style>
  <w:style w:type="paragraph" w:styleId="30">
    <w:name w:val="Body Text Indent 3"/>
    <w:basedOn w:val="a"/>
    <w:link w:val="31"/>
    <w:uiPriority w:val="99"/>
    <w:rsid w:val="00FF37B0"/>
    <w:pPr>
      <w:widowControl/>
      <w:spacing w:after="120"/>
      <w:ind w:left="283"/>
    </w:pPr>
    <w:rPr>
      <w:sz w:val="16"/>
      <w:szCs w:val="16"/>
      <w:lang w:val="ru-RU" w:eastAsia="ru-RU"/>
    </w:rPr>
  </w:style>
  <w:style w:type="character" w:customStyle="1" w:styleId="31">
    <w:name w:val="Основной текст с отступом 3 Знак"/>
    <w:basedOn w:val="a0"/>
    <w:link w:val="30"/>
    <w:uiPriority w:val="99"/>
    <w:rsid w:val="00FF37B0"/>
    <w:rPr>
      <w:rFonts w:ascii="Times New Roman" w:eastAsia="Times New Roman" w:hAnsi="Times New Roman" w:cs="Times New Roman"/>
      <w:sz w:val="16"/>
      <w:szCs w:val="16"/>
      <w:lang w:val="ru-RU" w:eastAsia="ru-RU"/>
    </w:rPr>
  </w:style>
  <w:style w:type="table" w:styleId="ae">
    <w:name w:val="Table Grid"/>
    <w:basedOn w:val="a1"/>
    <w:uiPriority w:val="59"/>
    <w:rsid w:val="00A42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
    <w:name w:val="ConsPlusNormal Знак"/>
    <w:link w:val="ConsPlusNormal0"/>
    <w:locked/>
    <w:rsid w:val="00B27C8E"/>
    <w:rPr>
      <w:rFonts w:ascii="Arial" w:eastAsia="Arial" w:hAnsi="Arial" w:cs="Arial"/>
      <w:lang w:eastAsia="ar-SA"/>
    </w:rPr>
  </w:style>
  <w:style w:type="paragraph" w:customStyle="1" w:styleId="ConsPlusNormal0">
    <w:name w:val="ConsPlusNormal"/>
    <w:link w:val="ConsPlusNormal"/>
    <w:rsid w:val="00B27C8E"/>
    <w:pPr>
      <w:suppressAutoHyphens/>
      <w:autoSpaceDE w:val="0"/>
      <w:ind w:firstLine="720"/>
    </w:pPr>
    <w:rPr>
      <w:rFonts w:ascii="Arial" w:eastAsia="Arial" w:hAnsi="Arial" w:cs="Arial"/>
      <w:lang w:eastAsia="ar-SA"/>
    </w:rPr>
  </w:style>
  <w:style w:type="paragraph" w:styleId="af">
    <w:name w:val="footnote text"/>
    <w:basedOn w:val="a"/>
    <w:link w:val="af0"/>
    <w:uiPriority w:val="99"/>
    <w:semiHidden/>
    <w:unhideWhenUsed/>
    <w:rsid w:val="007F34EA"/>
    <w:rPr>
      <w:sz w:val="20"/>
      <w:szCs w:val="20"/>
    </w:rPr>
  </w:style>
  <w:style w:type="character" w:customStyle="1" w:styleId="af0">
    <w:name w:val="Текст сноски Знак"/>
    <w:basedOn w:val="a0"/>
    <w:link w:val="af"/>
    <w:uiPriority w:val="99"/>
    <w:semiHidden/>
    <w:rsid w:val="007F34EA"/>
    <w:rPr>
      <w:rFonts w:ascii="Times New Roman" w:eastAsia="Times New Roman" w:hAnsi="Times New Roman" w:cs="Times New Roman"/>
      <w:sz w:val="20"/>
      <w:szCs w:val="20"/>
    </w:rPr>
  </w:style>
  <w:style w:type="character" w:styleId="af1">
    <w:name w:val="footnote reference"/>
    <w:basedOn w:val="a0"/>
    <w:uiPriority w:val="99"/>
    <w:semiHidden/>
    <w:unhideWhenUsed/>
    <w:rsid w:val="007F34EA"/>
    <w:rPr>
      <w:vertAlign w:val="superscript"/>
    </w:rPr>
  </w:style>
  <w:style w:type="paragraph" w:styleId="af2">
    <w:name w:val="Normal (Web)"/>
    <w:basedOn w:val="a"/>
    <w:uiPriority w:val="99"/>
    <w:unhideWhenUsed/>
    <w:rsid w:val="00F34E52"/>
    <w:pPr>
      <w:widowControl/>
      <w:spacing w:before="100" w:beforeAutospacing="1" w:after="100" w:afterAutospacing="1"/>
      <w:jc w:val="both"/>
    </w:pPr>
    <w:rPr>
      <w:rFonts w:ascii="Arial" w:eastAsiaTheme="minorEastAsia" w:hAnsi="Arial" w:cs="Arial"/>
      <w:sz w:val="24"/>
      <w:szCs w:val="24"/>
      <w:lang w:val="ru-RU" w:eastAsia="ru-RU"/>
    </w:rPr>
  </w:style>
  <w:style w:type="character" w:customStyle="1" w:styleId="printable">
    <w:name w:val="printable"/>
    <w:basedOn w:val="a0"/>
    <w:rsid w:val="00F34E52"/>
  </w:style>
  <w:style w:type="character" w:customStyle="1" w:styleId="enumerated">
    <w:name w:val="enumerated"/>
    <w:basedOn w:val="a0"/>
    <w:rsid w:val="00F34E52"/>
  </w:style>
  <w:style w:type="table" w:customStyle="1" w:styleId="8">
    <w:name w:val="Сетка таблицы8"/>
    <w:basedOn w:val="a1"/>
    <w:next w:val="ae"/>
    <w:uiPriority w:val="59"/>
    <w:rsid w:val="00FE5E32"/>
    <w:pPr>
      <w:widowControl/>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unhideWhenUsed/>
    <w:rsid w:val="00FE5E32"/>
    <w:rPr>
      <w:rFonts w:ascii="Tahoma" w:hAnsi="Tahoma" w:cs="Tahoma"/>
      <w:sz w:val="16"/>
      <w:szCs w:val="16"/>
    </w:rPr>
  </w:style>
  <w:style w:type="character" w:customStyle="1" w:styleId="af4">
    <w:name w:val="Текст выноски Знак"/>
    <w:basedOn w:val="a0"/>
    <w:link w:val="af3"/>
    <w:uiPriority w:val="99"/>
    <w:semiHidden/>
    <w:rsid w:val="00FE5E3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504284">
      <w:bodyDiv w:val="1"/>
      <w:marLeft w:val="0"/>
      <w:marRight w:val="0"/>
      <w:marTop w:val="0"/>
      <w:marBottom w:val="0"/>
      <w:divBdr>
        <w:top w:val="none" w:sz="0" w:space="0" w:color="auto"/>
        <w:left w:val="none" w:sz="0" w:space="0" w:color="auto"/>
        <w:bottom w:val="none" w:sz="0" w:space="0" w:color="auto"/>
        <w:right w:val="none" w:sz="0" w:space="0" w:color="auto"/>
      </w:divBdr>
    </w:div>
    <w:div w:id="1122848225">
      <w:bodyDiv w:val="1"/>
      <w:marLeft w:val="0"/>
      <w:marRight w:val="0"/>
      <w:marTop w:val="0"/>
      <w:marBottom w:val="0"/>
      <w:divBdr>
        <w:top w:val="none" w:sz="0" w:space="0" w:color="auto"/>
        <w:left w:val="none" w:sz="0" w:space="0" w:color="auto"/>
        <w:bottom w:val="none" w:sz="0" w:space="0" w:color="auto"/>
        <w:right w:val="none" w:sz="0" w:space="0" w:color="auto"/>
      </w:divBdr>
    </w:div>
    <w:div w:id="17901251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tuzhin@mail.ru" TargetMode="Externa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F2545-4E16-4A3B-A4EB-A0A73ADD1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11</Pages>
  <Words>5016</Words>
  <Characters>28592</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предустановлен</dc:creator>
  <cp:lastModifiedBy>Пользователь Windows</cp:lastModifiedBy>
  <cp:revision>5</cp:revision>
  <cp:lastPrinted>2017-11-10T04:37:00Z</cp:lastPrinted>
  <dcterms:created xsi:type="dcterms:W3CDTF">2020-10-19T09:58:00Z</dcterms:created>
  <dcterms:modified xsi:type="dcterms:W3CDTF">2020-10-21T03:51:00Z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2014-03-16T00:00:00Z</vt:filetime>
  </property>
  <property fmtid="{D5CDD505-2E9C-101B-9397-08002B2CF9AE}" pid="3" name="Creator">
    <vt:lpwstr>Microsoft® Office Word 2007</vt:lpwstr>
  </property>
  <property fmtid="{D5CDD505-2E9C-101B-9397-08002B2CF9AE}" pid="4" name="LastSaved">
    <vt:filetime>2016-08-12T00:00:00Z</vt:filetime>
  </property>
</Properties>
</file>