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EA" w:rsidRDefault="007A3FB7" w:rsidP="00D509EA">
      <w:pPr>
        <w:jc w:val="center"/>
        <w:rPr>
          <w:rFonts w:ascii="Arial" w:hAnsi="Arial" w:cs="Arial"/>
          <w:color w:val="524E45"/>
          <w:sz w:val="18"/>
          <w:szCs w:val="18"/>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p>
    <w:p w:rsidR="00CC69F0" w:rsidRDefault="00E86741" w:rsidP="0029764E">
      <w:pPr>
        <w:spacing w:after="20"/>
        <w:jc w:val="center"/>
        <w:rPr>
          <w:b/>
        </w:rPr>
      </w:pPr>
      <w:r w:rsidRPr="007A3FB7">
        <w:rPr>
          <w:rFonts w:eastAsia="Calibri"/>
          <w:b/>
          <w:bCs/>
          <w:color w:val="00000A"/>
        </w:rPr>
        <w:t xml:space="preserve">на </w:t>
      </w:r>
      <w:r w:rsidR="00CC69F0">
        <w:rPr>
          <w:b/>
        </w:rPr>
        <w:t>выполнение работ по с</w:t>
      </w:r>
      <w:r w:rsidR="00CC69F0" w:rsidRPr="00B9127E">
        <w:rPr>
          <w:b/>
        </w:rPr>
        <w:t>троительств</w:t>
      </w:r>
      <w:r w:rsidR="00CC69F0">
        <w:rPr>
          <w:b/>
        </w:rPr>
        <w:t>у</w:t>
      </w:r>
      <w:r w:rsidR="00CC69F0" w:rsidRPr="00B9127E">
        <w:rPr>
          <w:b/>
        </w:rPr>
        <w:t xml:space="preserve"> </w:t>
      </w:r>
      <w:r w:rsidR="00CC69F0">
        <w:rPr>
          <w:b/>
        </w:rPr>
        <w:t xml:space="preserve">сетей водопровода на территории </w:t>
      </w:r>
    </w:p>
    <w:p w:rsidR="007A3FB7" w:rsidRPr="00965AAA" w:rsidRDefault="00CC69F0" w:rsidP="0029764E">
      <w:pPr>
        <w:spacing w:after="20"/>
        <w:jc w:val="center"/>
        <w:rPr>
          <w:rFonts w:eastAsia="Calibri"/>
          <w:b/>
          <w:bCs/>
          <w:color w:val="00000A"/>
        </w:rPr>
      </w:pPr>
      <w:r>
        <w:rPr>
          <w:b/>
        </w:rPr>
        <w:t>Березовского городского округа</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00D509EA">
        <w:rPr>
          <w:bCs/>
        </w:rPr>
        <w:t xml:space="preserve">            </w:t>
      </w:r>
      <w:r w:rsidRPr="007A3FB7">
        <w:rPr>
          <w:bCs/>
        </w:rPr>
        <w:tab/>
      </w:r>
      <w:r w:rsidRPr="007A3FB7">
        <w:rPr>
          <w:bCs/>
        </w:rPr>
        <w:tab/>
      </w:r>
      <w:r w:rsidR="001C0A8B">
        <w:rPr>
          <w:bCs/>
        </w:rPr>
        <w:t xml:space="preserve">                       </w:t>
      </w:r>
      <w:r w:rsidRPr="007A3FB7">
        <w:rPr>
          <w:bCs/>
        </w:rPr>
        <w:tab/>
      </w:r>
      <w:r w:rsidR="002742B0">
        <w:rPr>
          <w:bCs/>
        </w:rPr>
        <w:t>«</w:t>
      </w:r>
      <w:r w:rsidRPr="007A3FB7">
        <w:rPr>
          <w:bCs/>
        </w:rPr>
        <w:t xml:space="preserve">____» </w:t>
      </w:r>
      <w:r w:rsidR="002742B0">
        <w:rPr>
          <w:bCs/>
        </w:rPr>
        <w:t>__________</w:t>
      </w:r>
      <w:r w:rsidR="001C0A8B">
        <w:rPr>
          <w:bCs/>
        </w:rPr>
        <w:t xml:space="preserve"> </w:t>
      </w:r>
      <w:r w:rsidRPr="007A3FB7">
        <w:rPr>
          <w:bCs/>
        </w:rPr>
        <w:t>20</w:t>
      </w:r>
      <w:r w:rsidR="00073AA6">
        <w:rPr>
          <w:bCs/>
        </w:rPr>
        <w:t>2</w:t>
      </w:r>
      <w:r w:rsidR="00A8001C">
        <w:rPr>
          <w:bCs/>
        </w:rPr>
        <w:t>1</w:t>
      </w:r>
      <w:r w:rsidRPr="007A3FB7">
        <w:rPr>
          <w:bCs/>
        </w:rPr>
        <w:t xml:space="preserve"> г.</w:t>
      </w:r>
    </w:p>
    <w:p w:rsidR="007A3FB7" w:rsidRPr="007A3FB7" w:rsidRDefault="007A3FB7" w:rsidP="007A3FB7">
      <w:pPr>
        <w:shd w:val="clear" w:color="auto" w:fill="FFFFFF"/>
        <w:contextualSpacing/>
        <w:jc w:val="both"/>
      </w:pPr>
    </w:p>
    <w:p w:rsidR="007A3FB7" w:rsidRDefault="00D239EA"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xml:space="preserve">, именуемое в дальнейшем </w:t>
      </w:r>
      <w:r w:rsidR="001F2C75">
        <w:t>«</w:t>
      </w:r>
      <w:r w:rsidR="007A3FB7" w:rsidRPr="007A3FB7">
        <w:t>Заказчик</w:t>
      </w:r>
      <w:r w:rsidR="001F2C75">
        <w:t>»</w:t>
      </w:r>
      <w:r w:rsidR="00756C45">
        <w:t>,</w:t>
      </w:r>
      <w:r w:rsidR="007A3FB7" w:rsidRPr="007A3FB7">
        <w:t xml:space="preserve"> в лице директора Алешиной Анастасии Алексеевны, </w:t>
      </w:r>
      <w:r w:rsidR="007A3FB7" w:rsidRPr="00D228B6">
        <w:t xml:space="preserve">действующего на основании Устава, </w:t>
      </w:r>
      <w:r w:rsidR="006E60A0" w:rsidRPr="007A3FB7">
        <w:t>и ______________________________________, именуем</w:t>
      </w:r>
      <w:r w:rsidR="006E60A0">
        <w:t>___</w:t>
      </w:r>
      <w:r w:rsidR="006E60A0" w:rsidRPr="007A3FB7">
        <w:t xml:space="preserve"> в дальнейшем «Подрядчик», в лице ________________________________________________, действующего на основании ________________________________,</w:t>
      </w:r>
      <w:r w:rsidR="007A3FB7" w:rsidRPr="00D228B6">
        <w:t xml:space="preserve"> с другой стороны, совместно именуемые «</w:t>
      </w:r>
      <w:r w:rsidR="007A3FB7" w:rsidRPr="007A3FB7">
        <w:t>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w:t>
      </w:r>
      <w:r w:rsidR="00837808" w:rsidRPr="00837808">
        <w:rPr>
          <w:rFonts w:eastAsia="Calibri"/>
          <w:bCs/>
          <w:color w:val="00000A"/>
        </w:rPr>
        <w:t xml:space="preserve">по </w:t>
      </w:r>
      <w:r w:rsidR="00A8001C">
        <w:rPr>
          <w:rFonts w:eastAsia="Calibri"/>
          <w:bCs/>
          <w:color w:val="00000A"/>
        </w:rPr>
        <w:t>строительству сетей водопровода на территории Березовского городского округа Свердловской области</w:t>
      </w:r>
      <w:r w:rsidR="0039190B" w:rsidRPr="007A3FB7">
        <w:rPr>
          <w:rFonts w:eastAsia="Calibri"/>
          <w:color w:val="00000A"/>
        </w:rPr>
        <w:t xml:space="preserve"> </w:t>
      </w:r>
      <w:r w:rsidRPr="007A3FB7">
        <w:rPr>
          <w:rFonts w:eastAsia="Calibri"/>
          <w:color w:val="00000A"/>
        </w:rPr>
        <w:t xml:space="preserve">(далее </w:t>
      </w:r>
      <w:r w:rsidR="00030D9C">
        <w:rPr>
          <w:rFonts w:eastAsia="Calibri"/>
          <w:color w:val="00000A"/>
        </w:rPr>
        <w:t>–</w:t>
      </w:r>
      <w:r w:rsidRPr="007A3FB7">
        <w:rPr>
          <w:rFonts w:eastAsia="Calibri"/>
          <w:color w:val="00000A"/>
        </w:rPr>
        <w:t xml:space="preserve"> Работы),</w:t>
      </w:r>
      <w:r w:rsidR="00476031">
        <w:rPr>
          <w:rFonts w:eastAsia="Calibri"/>
          <w:color w:val="00000A"/>
        </w:rPr>
        <w:t xml:space="preserve"> </w:t>
      </w:r>
      <w:r w:rsidR="00A8001C">
        <w:rPr>
          <w:rFonts w:eastAsia="Calibri"/>
          <w:color w:val="00000A"/>
        </w:rPr>
        <w:t>наименование объектов, адреса</w:t>
      </w:r>
      <w:r w:rsidR="009E209A">
        <w:rPr>
          <w:rFonts w:eastAsia="Calibri"/>
          <w:color w:val="00000A"/>
        </w:rPr>
        <w:t xml:space="preserve"> места выполнения работ</w:t>
      </w:r>
      <w:r w:rsidR="00A8001C">
        <w:rPr>
          <w:rFonts w:eastAsia="Calibri"/>
          <w:color w:val="00000A"/>
        </w:rPr>
        <w:t xml:space="preserve"> и виды выполняемых работ</w:t>
      </w:r>
      <w:r w:rsidR="009E209A">
        <w:rPr>
          <w:rFonts w:eastAsia="Calibri"/>
          <w:color w:val="00000A"/>
        </w:rPr>
        <w:t xml:space="preserve"> указаны в Техническом задании </w:t>
      </w:r>
      <w:r w:rsidR="009E209A" w:rsidRPr="007A3FB7">
        <w:t>(Приложение № 2</w:t>
      </w:r>
      <w:r w:rsidR="009E209A">
        <w:t xml:space="preserve"> к Договору</w:t>
      </w:r>
      <w:r w:rsidR="009E209A" w:rsidRPr="00476475">
        <w:t>)</w:t>
      </w:r>
      <w:r w:rsidRPr="007A3FB7">
        <w:rPr>
          <w:rFonts w:eastAsia="Calibri"/>
          <w:color w:val="00000A"/>
        </w:rPr>
        <w:t>,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9E209A">
        <w:t>сводны</w:t>
      </w:r>
      <w:r w:rsidR="00BF6EF6">
        <w:t xml:space="preserve">м </w:t>
      </w:r>
      <w:r w:rsidRPr="007A3FB7">
        <w:t>сметным расчетом</w:t>
      </w:r>
      <w:r w:rsidR="0073438F">
        <w:t xml:space="preserve"> </w:t>
      </w:r>
      <w:r w:rsidRPr="007A3FB7">
        <w:t>(Приложение №</w:t>
      </w:r>
      <w:r w:rsidR="00756C45">
        <w:t xml:space="preserve"> </w:t>
      </w:r>
      <w:r w:rsidRPr="007A3FB7">
        <w:t>1</w:t>
      </w:r>
      <w:r w:rsidR="009E209A">
        <w:t xml:space="preserve"> к Договору</w:t>
      </w:r>
      <w:r w:rsidRPr="007A3FB7">
        <w:t>), техническим заданием (Приложение № 2</w:t>
      </w:r>
      <w:r w:rsidR="009E209A">
        <w:t xml:space="preserve"> к Договору</w:t>
      </w:r>
      <w:r w:rsidRPr="00476475">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7A3FB7" w:rsidRPr="007A3FB7" w:rsidRDefault="007A3FB7" w:rsidP="007A3FB7">
      <w:pPr>
        <w:widowControl w:val="0"/>
        <w:contextualSpacing/>
        <w:jc w:val="center"/>
        <w:rPr>
          <w:b/>
        </w:rPr>
      </w:pPr>
      <w:r w:rsidRPr="007A3FB7">
        <w:rPr>
          <w:b/>
        </w:rPr>
        <w:t>2. СРОКИ ПО ДОГОВОРУ</w:t>
      </w:r>
    </w:p>
    <w:p w:rsidR="00441F1E" w:rsidRPr="00441F1E" w:rsidRDefault="007A3FB7" w:rsidP="00CB478C">
      <w:pPr>
        <w:pStyle w:val="af8"/>
        <w:spacing w:after="0"/>
        <w:ind w:left="0"/>
        <w:contextualSpacing/>
      </w:pPr>
      <w:r w:rsidRPr="00441F1E">
        <w:t xml:space="preserve">2.1. </w:t>
      </w:r>
      <w:r w:rsidR="00F94F88">
        <w:t xml:space="preserve">Сроки (этапы) выполнения работ указаны в </w:t>
      </w:r>
      <w:r w:rsidR="00441F1E" w:rsidRPr="00441F1E">
        <w:t>Приложени</w:t>
      </w:r>
      <w:r w:rsidR="004D5624">
        <w:t>и</w:t>
      </w:r>
      <w:r w:rsidR="00441F1E" w:rsidRPr="00441F1E">
        <w:t xml:space="preserve"> № </w:t>
      </w:r>
      <w:r w:rsidR="00CB478C">
        <w:t>3</w:t>
      </w:r>
      <w:r w:rsidR="00441F1E" w:rsidRPr="00441F1E">
        <w:t xml:space="preserve"> к настоящему Договору. </w:t>
      </w:r>
    </w:p>
    <w:p w:rsidR="007A3FB7" w:rsidRPr="007A3FB7" w:rsidRDefault="007A3FB7" w:rsidP="00441F1E">
      <w:pPr>
        <w:widowControl w:val="0"/>
        <w:ind w:right="-1"/>
        <w:contextualSpacing/>
        <w:jc w:val="both"/>
      </w:pPr>
      <w:r w:rsidRPr="004437A7">
        <w:t>2.</w:t>
      </w:r>
      <w:r w:rsidR="00CB478C">
        <w:t>2</w:t>
      </w:r>
      <w:r w:rsidRPr="004437A7">
        <w:t>. Договор считается заключенным с даты его подписания сторонами.</w:t>
      </w:r>
    </w:p>
    <w:p w:rsidR="007A3FB7" w:rsidRPr="007A3FB7" w:rsidRDefault="00441F1E" w:rsidP="00441F1E">
      <w:pPr>
        <w:contextualSpacing/>
        <w:jc w:val="both"/>
      </w:pPr>
      <w:r>
        <w:t>2.</w:t>
      </w:r>
      <w:r w:rsidR="00CB478C">
        <w:t>3</w:t>
      </w:r>
      <w:r w:rsidR="007A3FB7" w:rsidRPr="007A3FB7">
        <w:t xml:space="preserve">.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007A3FB7" w:rsidRPr="007A3FB7">
        <w:t>т.ч</w:t>
      </w:r>
      <w:proofErr w:type="spellEnd"/>
      <w:r w:rsidR="007A3FB7" w:rsidRPr="007A3FB7">
        <w:t xml:space="preserve">. обязательств в натуре), так и срок на оформление всей исполнительной документации. </w:t>
      </w:r>
    </w:p>
    <w:p w:rsidR="007A3FB7" w:rsidRPr="007A3FB7" w:rsidRDefault="007A3FB7" w:rsidP="00441F1E">
      <w:pPr>
        <w:contextualSpacing/>
        <w:jc w:val="both"/>
      </w:pPr>
      <w:r w:rsidRPr="007A3FB7">
        <w:t>2.</w:t>
      </w:r>
      <w:r w:rsidR="00CB478C">
        <w:t>4</w:t>
      </w:r>
      <w:r w:rsidRPr="007A3FB7">
        <w:t>.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441F1E">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441F1E">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r w:rsidR="00D239EA">
        <w:t xml:space="preserve"> </w:t>
      </w: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w:t>
      </w:r>
      <w:r w:rsidR="00B264BE" w:rsidRPr="007A3FB7">
        <w:t xml:space="preserve">Цена Договора согласована Сторонами и составляет _____________ (_________) рублей, в </w:t>
      </w:r>
      <w:proofErr w:type="spellStart"/>
      <w:r w:rsidR="00B264BE" w:rsidRPr="007A3FB7">
        <w:t>т.ч</w:t>
      </w:r>
      <w:proofErr w:type="spellEnd"/>
      <w:r w:rsidR="00B264BE" w:rsidRPr="007A3FB7">
        <w:t>. НДС 20% (или НДС не облагается</w:t>
      </w:r>
      <w:r w:rsidR="00B264BE">
        <w:rPr>
          <w:rStyle w:val="aff4"/>
        </w:rPr>
        <w:footnoteReference w:id="1"/>
      </w:r>
      <w:r w:rsidR="00B264BE"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B82770">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w:t>
      </w:r>
      <w:r w:rsidRPr="007A3FB7">
        <w:rPr>
          <w:snapToGrid w:val="0"/>
        </w:rPr>
        <w:lastRenderedPageBreak/>
        <w:t xml:space="preserve">течение всего срока выполнения Работ и иных обязательств по Договору, и в случае отсутствия прямого указания на это в </w:t>
      </w:r>
      <w:r w:rsidR="008F4A18">
        <w:rPr>
          <w:snapToGrid w:val="0"/>
        </w:rPr>
        <w:t xml:space="preserve">сводном и/или </w:t>
      </w:r>
      <w:r w:rsidR="003E021E">
        <w:rPr>
          <w:snapToGrid w:val="0"/>
        </w:rPr>
        <w:t>локальном</w:t>
      </w:r>
      <w:r w:rsidRPr="007A3FB7">
        <w:rPr>
          <w:snapToGrid w:val="0"/>
        </w:rPr>
        <w:t xml:space="preserve">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w:t>
      </w:r>
      <w:r w:rsidR="002A5BEC">
        <w:t xml:space="preserve"> по каждому из этапов работ</w:t>
      </w:r>
      <w:r w:rsidRPr="007A3FB7">
        <w:t>.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lastRenderedPageBreak/>
        <w:t xml:space="preserve">3.3.2. </w:t>
      </w:r>
      <w:r w:rsidR="00261389">
        <w:t xml:space="preserve">По завершении каждого этапа работ </w:t>
      </w:r>
      <w:r w:rsidRPr="007A3FB7">
        <w:t xml:space="preserve">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w:t>
      </w:r>
      <w:r w:rsidR="00261389">
        <w:t xml:space="preserve"> </w:t>
      </w:r>
      <w:r w:rsidRPr="007A3FB7">
        <w:t>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261389">
        <w:t>локального</w:t>
      </w:r>
      <w:r w:rsidR="008F4A18">
        <w:t xml:space="preserve"> и/или сводного</w:t>
      </w:r>
      <w:r w:rsidR="00261389">
        <w:t xml:space="preserve"> </w:t>
      </w:r>
      <w:r w:rsidRPr="007A3FB7">
        <w:t>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C32956">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D703DD" w:rsidRDefault="007A3FB7" w:rsidP="00F30678">
      <w:pPr>
        <w:widowControl w:val="0"/>
        <w:contextualSpacing/>
        <w:jc w:val="both"/>
      </w:pPr>
      <w:r w:rsidRPr="007A3FB7">
        <w:t xml:space="preserve">6.1. </w:t>
      </w:r>
      <w:r w:rsidR="00D703DD" w:rsidRPr="007A3FB7">
        <w:t xml:space="preserve">Подрядчик письменно информирует Заказчика (его представителя) о сроке завершения </w:t>
      </w:r>
      <w:r w:rsidR="00D703DD">
        <w:t xml:space="preserve">каждого этапа </w:t>
      </w:r>
      <w:r w:rsidR="00D703DD" w:rsidRPr="007A3FB7">
        <w:t>работ на Объекте за 5 (пять) календарных дней</w:t>
      </w:r>
      <w:r w:rsidR="00D703DD">
        <w:t>.</w:t>
      </w:r>
      <w:r w:rsidR="00D703DD" w:rsidRPr="00441F1E">
        <w:t xml:space="preserve"> Работа считается выполненной после </w:t>
      </w:r>
      <w:r w:rsidR="00D703DD">
        <w:t>приемки</w:t>
      </w:r>
      <w:r w:rsidR="00D703DD" w:rsidRPr="00441F1E">
        <w:t xml:space="preserve"> результатов Работы по каждому этапу Заказчику или его уполномоченному представителю</w:t>
      </w:r>
      <w:r w:rsidR="00D703DD">
        <w:t xml:space="preserve"> по Акту выполненных работ по форме № КС-2</w:t>
      </w:r>
      <w:r w:rsidR="00D703DD" w:rsidRPr="00441F1E">
        <w:t>.</w:t>
      </w:r>
      <w:r w:rsidR="00D703DD">
        <w:t xml:space="preserve"> </w:t>
      </w:r>
    </w:p>
    <w:p w:rsidR="007A3FB7" w:rsidRPr="007A3FB7" w:rsidRDefault="007A3FB7" w:rsidP="00F30678">
      <w:pPr>
        <w:widowControl w:val="0"/>
        <w:contextualSpacing/>
        <w:jc w:val="both"/>
      </w:pPr>
      <w:r w:rsidRPr="007A3FB7">
        <w:t xml:space="preserve">6.2. По завершению выполнения </w:t>
      </w:r>
      <w:r w:rsidR="004D5624">
        <w:t>каждого этапа</w:t>
      </w:r>
      <w:r w:rsidRPr="007A3FB7">
        <w:t xml:space="preserve">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w:t>
      </w:r>
      <w:r w:rsidR="004125A0">
        <w:t xml:space="preserve"> </w:t>
      </w:r>
      <w:r w:rsidRPr="007A3FB7">
        <w:t xml:space="preserve">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Default="007A3FB7" w:rsidP="007A3FB7">
      <w:pPr>
        <w:contextualSpacing/>
        <w:jc w:val="both"/>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7.1. Гарантийный срок на результат Работ (работы и материалы) устанавливается 5 лет и действует с даты подписания сторонами Акта приемки выполненных работ</w:t>
      </w:r>
      <w:r w:rsidR="00860BFE">
        <w:t xml:space="preserve"> по каждому отдельному этапу работ</w:t>
      </w:r>
      <w:r w:rsidRPr="00F30678">
        <w:t xml:space="preserve">.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B264BE"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370A31">
      <w:pPr>
        <w:ind w:right="-1"/>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B264BE" w:rsidRPr="007A3FB7" w:rsidRDefault="00B264BE" w:rsidP="00B264BE">
      <w:pPr>
        <w:widowControl w:val="0"/>
        <w:contextualSpacing/>
        <w:jc w:val="center"/>
        <w:rPr>
          <w:b/>
        </w:rPr>
      </w:pPr>
      <w:r w:rsidRPr="007A3FB7">
        <w:rPr>
          <w:b/>
        </w:rPr>
        <w:t>10. ПРОЧИЕ УСЛОВИЯ</w:t>
      </w:r>
    </w:p>
    <w:p w:rsidR="00B264BE" w:rsidRPr="007A3FB7" w:rsidRDefault="00B264BE" w:rsidP="00B264BE">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B264BE" w:rsidRPr="00E91AF4" w:rsidRDefault="00B264BE" w:rsidP="00B264BE">
      <w:pPr>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814BBB">
        <w:rPr>
          <w:b/>
        </w:rPr>
        <w:t>161 850</w:t>
      </w:r>
      <w:r w:rsidRPr="00E91AF4">
        <w:rPr>
          <w:b/>
        </w:rPr>
        <w:t xml:space="preserve"> (</w:t>
      </w:r>
      <w:r w:rsidR="00814BBB">
        <w:rPr>
          <w:b/>
        </w:rPr>
        <w:t>Сто шестьдесят одна тысяча восемьсот пятьдесят</w:t>
      </w:r>
      <w:r w:rsidRPr="00E91AF4">
        <w:rPr>
          <w:b/>
        </w:rPr>
        <w:t>) рубл</w:t>
      </w:r>
      <w:r w:rsidR="00814BBB">
        <w:rPr>
          <w:b/>
        </w:rPr>
        <w:t>ей</w:t>
      </w:r>
      <w:r w:rsidRPr="00E91AF4">
        <w:rPr>
          <w:b/>
        </w:rPr>
        <w:t xml:space="preserve"> </w:t>
      </w:r>
      <w:r w:rsidR="00814BBB">
        <w:rPr>
          <w:b/>
        </w:rPr>
        <w:t>60</w:t>
      </w:r>
      <w:r w:rsidRPr="00E91AF4">
        <w:rPr>
          <w:b/>
        </w:rPr>
        <w:t xml:space="preserve"> копе</w:t>
      </w:r>
      <w:r>
        <w:rPr>
          <w:b/>
        </w:rPr>
        <w:t>ек</w:t>
      </w:r>
      <w:r w:rsidRPr="00E91AF4">
        <w:rPr>
          <w:rStyle w:val="aff4"/>
          <w:b/>
        </w:rPr>
        <w:footnoteReference w:id="2"/>
      </w:r>
      <w:r w:rsidRPr="00E91AF4">
        <w:rPr>
          <w:b/>
        </w:rPr>
        <w:t>.</w:t>
      </w:r>
    </w:p>
    <w:p w:rsidR="00B264BE" w:rsidRPr="007A3FB7" w:rsidRDefault="00B264BE" w:rsidP="00B264BE">
      <w:pPr>
        <w:contextualSpacing/>
        <w:jc w:val="both"/>
      </w:pPr>
      <w:r w:rsidRPr="007A3FB7">
        <w:t xml:space="preserve">10.3. Способ обеспечения исполнения Договора определяется Подрядчиком самостоятельно. </w:t>
      </w:r>
    </w:p>
    <w:p w:rsidR="00B264BE" w:rsidRPr="007A3FB7" w:rsidRDefault="00B264BE" w:rsidP="00B264BE">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B264BE" w:rsidRPr="007A3FB7" w:rsidRDefault="00B264BE" w:rsidP="00B264BE">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B264BE" w:rsidRPr="007A3FB7" w:rsidRDefault="00B264BE" w:rsidP="00B264BE">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64BE" w:rsidRPr="007A3FB7" w:rsidRDefault="00B264BE" w:rsidP="00B264BE">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B264BE" w:rsidRPr="007A3FB7" w:rsidRDefault="00B264BE" w:rsidP="00B264BE">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B264BE" w:rsidRPr="007A3FB7" w:rsidRDefault="00B264BE" w:rsidP="00B264BE">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B264BE" w:rsidRPr="007A3FB7" w:rsidRDefault="00B264BE" w:rsidP="00B264BE">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B264BE" w:rsidRPr="007A3FB7" w:rsidRDefault="00B264BE" w:rsidP="00B264BE">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B264BE" w:rsidRPr="007A3FB7" w:rsidRDefault="00B264BE" w:rsidP="00B264BE">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B264BE" w:rsidRPr="007A3FB7" w:rsidRDefault="00B264BE" w:rsidP="00B264BE">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B264BE" w:rsidRPr="007A3FB7" w:rsidRDefault="00B264BE" w:rsidP="00B264BE">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B264BE" w:rsidRPr="007A3FB7" w:rsidRDefault="00B264BE" w:rsidP="00B264BE">
      <w:pPr>
        <w:contextualSpacing/>
        <w:jc w:val="both"/>
      </w:pPr>
      <w:r w:rsidRPr="007A3FB7">
        <w:t>10.13. Стороны удостоверяют, что Договор подписан уполномоченными представителями сторон.</w:t>
      </w:r>
    </w:p>
    <w:p w:rsidR="00B264BE" w:rsidRPr="007A3FB7" w:rsidRDefault="00B264BE" w:rsidP="00B264BE">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B264BE" w:rsidRPr="007A3FB7" w:rsidRDefault="00B264BE" w:rsidP="00B264BE">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B264BE" w:rsidRPr="007A3FB7" w:rsidRDefault="00B264BE" w:rsidP="00B264BE">
      <w:pPr>
        <w:contextualSpacing/>
        <w:jc w:val="center"/>
        <w:rPr>
          <w:b/>
        </w:rPr>
      </w:pPr>
      <w:r w:rsidRPr="007A3FB7">
        <w:rPr>
          <w:b/>
        </w:rPr>
        <w:t>11. ПРИЛОЖЕНИЯ</w:t>
      </w:r>
    </w:p>
    <w:p w:rsidR="00B264BE" w:rsidRPr="007A3FB7" w:rsidRDefault="00814BBB" w:rsidP="00B264BE">
      <w:pPr>
        <w:widowControl w:val="0"/>
        <w:numPr>
          <w:ilvl w:val="0"/>
          <w:numId w:val="22"/>
        </w:numPr>
        <w:autoSpaceDE w:val="0"/>
        <w:autoSpaceDN w:val="0"/>
        <w:adjustRightInd w:val="0"/>
        <w:spacing w:after="60"/>
        <w:contextualSpacing/>
        <w:jc w:val="both"/>
      </w:pPr>
      <w:r>
        <w:t>Свод</w:t>
      </w:r>
      <w:r w:rsidR="00B264BE" w:rsidRPr="007A3FB7">
        <w:t>ный сметный расчет.</w:t>
      </w:r>
    </w:p>
    <w:p w:rsidR="00B264BE" w:rsidRPr="007A3FB7" w:rsidRDefault="00B264BE" w:rsidP="00B264BE">
      <w:pPr>
        <w:widowControl w:val="0"/>
        <w:numPr>
          <w:ilvl w:val="0"/>
          <w:numId w:val="22"/>
        </w:numPr>
        <w:autoSpaceDE w:val="0"/>
        <w:autoSpaceDN w:val="0"/>
        <w:adjustRightInd w:val="0"/>
        <w:spacing w:after="60"/>
        <w:contextualSpacing/>
        <w:jc w:val="both"/>
      </w:pPr>
      <w:r w:rsidRPr="007A3FB7">
        <w:t>Техническое задание.</w:t>
      </w:r>
    </w:p>
    <w:p w:rsidR="00B264BE" w:rsidRPr="007A3FB7" w:rsidRDefault="00B264BE" w:rsidP="00B264BE">
      <w:pPr>
        <w:widowControl w:val="0"/>
        <w:numPr>
          <w:ilvl w:val="0"/>
          <w:numId w:val="22"/>
        </w:numPr>
        <w:autoSpaceDE w:val="0"/>
        <w:autoSpaceDN w:val="0"/>
        <w:adjustRightInd w:val="0"/>
        <w:spacing w:after="60"/>
        <w:contextualSpacing/>
        <w:jc w:val="both"/>
      </w:pPr>
      <w:r w:rsidRPr="007A3FB7">
        <w:t>Схема.</w:t>
      </w:r>
    </w:p>
    <w:p w:rsidR="00B264BE" w:rsidRPr="007A3FB7" w:rsidRDefault="00B264BE" w:rsidP="00B264BE">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B264BE" w:rsidRPr="007A3FB7" w:rsidTr="00650C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r w:rsidRPr="007A3FB7">
              <w:rPr>
                <w:u w:val="single"/>
              </w:rPr>
              <w:t>Подрядчик</w:t>
            </w:r>
          </w:p>
        </w:tc>
      </w:tr>
      <w:tr w:rsidR="00B264BE" w:rsidRPr="007A3FB7" w:rsidTr="00650C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B264BE" w:rsidTr="00650C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ind w:hanging="55"/>
              <w:contextualSpacing/>
              <w:jc w:val="center"/>
            </w:pPr>
            <w:r w:rsidRPr="007A3FB7">
              <w:t>623700, Свердловская обл., г. Березовский,</w:t>
            </w:r>
          </w:p>
          <w:p w:rsidR="00B264BE" w:rsidRDefault="00B264BE" w:rsidP="00650C3E">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B264BE" w:rsidRPr="007F6787" w:rsidRDefault="00B264BE" w:rsidP="00650C3E">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F6787" w:rsidRDefault="00B264BE" w:rsidP="00650C3E">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F6787" w:rsidRDefault="00B264BE" w:rsidP="00650C3E">
            <w:pPr>
              <w:tabs>
                <w:tab w:val="left" w:pos="-540"/>
                <w:tab w:val="left" w:pos="360"/>
              </w:tabs>
              <w:contextualSpacing/>
              <w:jc w:val="both"/>
              <w:rPr>
                <w:lang w:val="en-US"/>
              </w:rPr>
            </w:pPr>
          </w:p>
        </w:tc>
      </w:tr>
      <w:tr w:rsidR="00B264BE" w:rsidRPr="007A3FB7" w:rsidTr="00650C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7A3FB7" w:rsidTr="00650C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7A3FB7" w:rsidTr="00650C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7A3FB7" w:rsidTr="00650C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7A3FB7" w:rsidTr="00650C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both"/>
            </w:pPr>
          </w:p>
        </w:tc>
      </w:tr>
      <w:tr w:rsidR="00B264BE" w:rsidRPr="007A3FB7" w:rsidTr="00650C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tc>
      </w:tr>
      <w:tr w:rsidR="00B264BE" w:rsidRPr="007A3FB7" w:rsidTr="008F4A18">
        <w:trPr>
          <w:trHeight w:val="699"/>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p w:rsidR="00B264BE" w:rsidRPr="007A3FB7" w:rsidRDefault="00B264BE" w:rsidP="00650C3E">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650C3E">
            <w:pPr>
              <w:tabs>
                <w:tab w:val="left" w:pos="-540"/>
                <w:tab w:val="left" w:pos="360"/>
              </w:tabs>
              <w:contextualSpacing/>
              <w:jc w:val="center"/>
            </w:pPr>
          </w:p>
        </w:tc>
      </w:tr>
    </w:tbl>
    <w:p w:rsidR="007A3FB7" w:rsidRPr="007A3FB7" w:rsidRDefault="007A3FB7" w:rsidP="007A3FB7">
      <w:pPr>
        <w:contextualSpacing/>
        <w:jc w:val="both"/>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7A3FB7" w:rsidRPr="007A3FB7" w:rsidRDefault="007A3FB7" w:rsidP="00E930EA">
      <w:pPr>
        <w:ind w:left="5400" w:hanging="3557"/>
        <w:contextualSpacing/>
        <w:jc w:val="right"/>
      </w:pPr>
      <w:r w:rsidRPr="007A3FB7">
        <w:t xml:space="preserve">Приложение № 2 к </w:t>
      </w:r>
      <w:r w:rsidR="003F00B9">
        <w:t>Д</w:t>
      </w:r>
      <w:r w:rsidRPr="007A3FB7">
        <w:t>оговору</w:t>
      </w:r>
      <w:r w:rsidR="00B55994">
        <w:t xml:space="preserve"> </w:t>
      </w:r>
      <w:r w:rsidRPr="007A3FB7">
        <w:t xml:space="preserve">от «___» </w:t>
      </w:r>
      <w:r w:rsidR="00DF5EC9">
        <w:t>___________</w:t>
      </w:r>
      <w:r w:rsidR="00A36F79">
        <w:t xml:space="preserve"> </w:t>
      </w:r>
      <w:r w:rsidRPr="007A3FB7">
        <w:t>20</w:t>
      </w:r>
      <w:r w:rsidR="00336385">
        <w:t>2</w:t>
      </w:r>
      <w:r w:rsidR="00E930EA">
        <w:t>1</w:t>
      </w:r>
      <w:r w:rsidR="00336385">
        <w:t xml:space="preserve"> </w:t>
      </w:r>
      <w:r w:rsidRPr="007A3FB7">
        <w:t>г. №</w:t>
      </w:r>
      <w:r w:rsidR="003F00B9">
        <w:t xml:space="preserve"> </w:t>
      </w:r>
      <w:hyperlink r:id="rId9" w:history="1">
        <w:r w:rsidR="00DF5EC9">
          <w:rPr>
            <w:rStyle w:val="aa"/>
            <w:color w:val="auto"/>
            <w:u w:val="none"/>
          </w:rPr>
          <w:t>___</w:t>
        </w:r>
      </w:hyperlink>
    </w:p>
    <w:p w:rsidR="007F34CA" w:rsidRDefault="007F34CA" w:rsidP="00E930EA">
      <w:pPr>
        <w:contextualSpacing/>
        <w:jc w:val="center"/>
        <w:rPr>
          <w:b/>
        </w:rPr>
      </w:pPr>
    </w:p>
    <w:p w:rsidR="00E930EA" w:rsidRDefault="00E930EA" w:rsidP="00E930EA">
      <w:pPr>
        <w:ind w:firstLine="284"/>
        <w:contextualSpacing/>
        <w:jc w:val="center"/>
        <w:rPr>
          <w:b/>
        </w:rPr>
      </w:pPr>
      <w:r w:rsidRPr="00E1320E">
        <w:rPr>
          <w:b/>
        </w:rPr>
        <w:t>ТЕХНИЧЕСКОЕ ЗАДАНИЕ</w:t>
      </w:r>
      <w:r>
        <w:rPr>
          <w:b/>
        </w:rPr>
        <w:t xml:space="preserve"> </w:t>
      </w:r>
    </w:p>
    <w:p w:rsidR="00E930EA" w:rsidRDefault="00E930EA" w:rsidP="00E930EA">
      <w:pPr>
        <w:ind w:firstLine="284"/>
        <w:contextualSpacing/>
        <w:jc w:val="center"/>
        <w:rPr>
          <w:b/>
        </w:rPr>
      </w:pPr>
      <w:r>
        <w:rPr>
          <w:b/>
        </w:rPr>
        <w:t>на выполнение работ по с</w:t>
      </w:r>
      <w:r w:rsidRPr="00B9127E">
        <w:rPr>
          <w:b/>
        </w:rPr>
        <w:t>троительств</w:t>
      </w:r>
      <w:r>
        <w:rPr>
          <w:b/>
        </w:rPr>
        <w:t>у</w:t>
      </w:r>
      <w:r w:rsidRPr="00B9127E">
        <w:rPr>
          <w:b/>
        </w:rPr>
        <w:t xml:space="preserve"> </w:t>
      </w:r>
      <w:r>
        <w:rPr>
          <w:b/>
        </w:rPr>
        <w:t>сетей водопровода на территории Березовского городского округа</w:t>
      </w:r>
      <w:r w:rsidRPr="00F174F6">
        <w:rPr>
          <w:b/>
        </w:rPr>
        <w:t xml:space="preserve"> </w:t>
      </w:r>
      <w:r>
        <w:rPr>
          <w:b/>
        </w:rPr>
        <w:br/>
      </w:r>
    </w:p>
    <w:p w:rsidR="00E930EA" w:rsidRDefault="00E930EA" w:rsidP="00E930EA">
      <w:pPr>
        <w:pStyle w:val="aff1"/>
        <w:numPr>
          <w:ilvl w:val="0"/>
          <w:numId w:val="23"/>
        </w:numPr>
        <w:ind w:left="0" w:firstLine="284"/>
        <w:jc w:val="both"/>
      </w:pPr>
      <w:r w:rsidRPr="00E930EA">
        <w:rPr>
          <w:b/>
        </w:rPr>
        <w:t>Наименование выполняемых работ:</w:t>
      </w:r>
      <w:r>
        <w:rPr>
          <w:b/>
        </w:rPr>
        <w:t xml:space="preserve"> </w:t>
      </w:r>
      <w:r w:rsidRPr="00E1320E">
        <w:t>Строительство водопровод</w:t>
      </w:r>
      <w:r>
        <w:t xml:space="preserve">ов </w:t>
      </w:r>
      <w:r w:rsidRPr="001763CF">
        <w:t xml:space="preserve">на территории Березовского городского округа </w:t>
      </w:r>
      <w:r>
        <w:t>до границ земельных участков в утвержденных Постановлениями Администрации БГО границах предполагаемых земель для использования.</w:t>
      </w:r>
    </w:p>
    <w:p w:rsidR="00E930EA" w:rsidRPr="00E1320E" w:rsidRDefault="00E930EA" w:rsidP="00E930EA">
      <w:pPr>
        <w:pStyle w:val="aff1"/>
        <w:numPr>
          <w:ilvl w:val="0"/>
          <w:numId w:val="23"/>
        </w:numPr>
        <w:ind w:left="0" w:firstLine="284"/>
        <w:jc w:val="both"/>
      </w:pPr>
      <w:r w:rsidRPr="00E930EA">
        <w:rPr>
          <w:b/>
        </w:rPr>
        <w:t xml:space="preserve">Вид строительства: </w:t>
      </w:r>
      <w:r w:rsidRPr="00E1320E">
        <w:t>Новое строительство</w:t>
      </w:r>
      <w:r>
        <w:t>.</w:t>
      </w:r>
    </w:p>
    <w:p w:rsidR="00E930EA" w:rsidRPr="00E1320E" w:rsidRDefault="00E930EA" w:rsidP="00E930EA">
      <w:pPr>
        <w:pStyle w:val="aff1"/>
        <w:numPr>
          <w:ilvl w:val="0"/>
          <w:numId w:val="23"/>
        </w:numPr>
        <w:ind w:left="0" w:firstLine="284"/>
        <w:jc w:val="both"/>
      </w:pPr>
      <w:r w:rsidRPr="00E930EA">
        <w:rPr>
          <w:b/>
        </w:rPr>
        <w:t>Источник финансирования:</w:t>
      </w:r>
      <w:r>
        <w:rPr>
          <w:b/>
        </w:rPr>
        <w:t xml:space="preserve"> </w:t>
      </w:r>
      <w:r w:rsidRPr="00E1320E">
        <w:t>Плата за подключение</w:t>
      </w:r>
      <w:r>
        <w:t>.</w:t>
      </w:r>
    </w:p>
    <w:p w:rsidR="00E930EA" w:rsidRDefault="00E930EA" w:rsidP="00E930EA">
      <w:pPr>
        <w:pStyle w:val="aff1"/>
        <w:numPr>
          <w:ilvl w:val="0"/>
          <w:numId w:val="23"/>
        </w:numPr>
        <w:ind w:left="0" w:firstLine="284"/>
        <w:jc w:val="both"/>
        <w:rPr>
          <w:b/>
        </w:rPr>
      </w:pPr>
      <w:r>
        <w:rPr>
          <w:b/>
        </w:rPr>
        <w:t>Наименование объектов строительства и виды выполняемых работ</w:t>
      </w:r>
      <w:r w:rsidRPr="00E1320E">
        <w:rPr>
          <w:b/>
        </w:rPr>
        <w:t>:</w:t>
      </w:r>
    </w:p>
    <w:p w:rsidR="00E930EA" w:rsidRPr="001172FF" w:rsidRDefault="00E930EA" w:rsidP="00E930EA">
      <w:pPr>
        <w:pStyle w:val="aff1"/>
        <w:numPr>
          <w:ilvl w:val="0"/>
          <w:numId w:val="34"/>
        </w:numPr>
        <w:ind w:left="0" w:firstLine="284"/>
        <w:jc w:val="both"/>
      </w:pPr>
      <w:r w:rsidRPr="001172FF">
        <w:t>«Ввод водопровода до границы земельного участка пер. Заводской 14А»</w:t>
      </w:r>
      <w:r>
        <w:t xml:space="preserve"> (</w:t>
      </w:r>
      <w:r>
        <w:rPr>
          <w:lang w:val="en-US"/>
        </w:rPr>
        <w:t>I</w:t>
      </w:r>
      <w:r>
        <w:t xml:space="preserve"> этап работ)</w:t>
      </w:r>
      <w:r w:rsidRPr="001172FF">
        <w:t>:</w:t>
      </w:r>
    </w:p>
    <w:p w:rsidR="00E930EA" w:rsidRPr="001172FF" w:rsidRDefault="00E930EA" w:rsidP="00E930EA">
      <w:pPr>
        <w:pStyle w:val="af8"/>
        <w:spacing w:after="0"/>
        <w:ind w:left="0" w:firstLine="284"/>
        <w:contextualSpacing/>
      </w:pPr>
      <w:r>
        <w:t xml:space="preserve">1.1) </w:t>
      </w:r>
      <w:r w:rsidRPr="001172FF">
        <w:t>Строительство водопровода Д-110х6,6 мм, L=20 м, Н=2,7 м – сухой грунт, открытый способ прокладки. Трубы полиэтиленовые питьевые ПЭ 100 SDR 17 ГОСТ 18599-2001.</w:t>
      </w:r>
    </w:p>
    <w:p w:rsidR="00E930EA" w:rsidRPr="001172FF" w:rsidRDefault="00E930EA" w:rsidP="00E930EA">
      <w:pPr>
        <w:pStyle w:val="af8"/>
        <w:numPr>
          <w:ilvl w:val="1"/>
          <w:numId w:val="37"/>
        </w:numPr>
        <w:spacing w:after="0"/>
        <w:ind w:left="0" w:firstLine="284"/>
        <w:contextualSpacing/>
      </w:pPr>
      <w:r w:rsidRPr="001172FF">
        <w:t>Устройство футляра</w:t>
      </w:r>
      <w:r>
        <w:t xml:space="preserve"> под автомобильной дорогой Д-315</w:t>
      </w:r>
      <w:r w:rsidRPr="001172FF">
        <w:t>х</w:t>
      </w:r>
      <w:r>
        <w:t>18,7</w:t>
      </w:r>
      <w:r w:rsidRPr="001172FF">
        <w:t xml:space="preserve"> мм, L=10 м. Трубы полиэтиленовые питьевые ПЭ 100 SDR</w:t>
      </w:r>
      <w:r>
        <w:t xml:space="preserve"> 17</w:t>
      </w:r>
      <w:r w:rsidRPr="001172FF">
        <w:t xml:space="preserve"> ГОСТ 18599-2001.</w:t>
      </w:r>
    </w:p>
    <w:p w:rsidR="00E930EA" w:rsidRPr="001172FF" w:rsidRDefault="00E930EA" w:rsidP="00E930EA">
      <w:pPr>
        <w:pStyle w:val="af8"/>
        <w:numPr>
          <w:ilvl w:val="1"/>
          <w:numId w:val="37"/>
        </w:numPr>
        <w:spacing w:after="0"/>
        <w:ind w:left="0" w:firstLine="284"/>
        <w:contextualSpacing/>
      </w:pPr>
      <w:r w:rsidRPr="001172FF">
        <w:t xml:space="preserve">Устройство </w:t>
      </w:r>
      <w:r>
        <w:t>основания под трубопровод из песка или отсева</w:t>
      </w:r>
      <w:r w:rsidRPr="001172FF">
        <w:t>.</w:t>
      </w:r>
    </w:p>
    <w:p w:rsidR="00E930EA" w:rsidRPr="001172FF" w:rsidRDefault="00E930EA" w:rsidP="00E930EA">
      <w:pPr>
        <w:pStyle w:val="af8"/>
        <w:numPr>
          <w:ilvl w:val="1"/>
          <w:numId w:val="37"/>
        </w:numPr>
        <w:spacing w:after="0"/>
        <w:ind w:left="0" w:firstLine="284"/>
        <w:contextualSpacing/>
      </w:pPr>
      <w:r w:rsidRPr="001172FF">
        <w:t>Обсыпка трубопровода песком или отсевом, с послойным уплотнением.</w:t>
      </w:r>
    </w:p>
    <w:p w:rsidR="00E930EA" w:rsidRPr="001172FF" w:rsidRDefault="00E930EA" w:rsidP="00E930EA">
      <w:pPr>
        <w:pStyle w:val="af8"/>
        <w:numPr>
          <w:ilvl w:val="1"/>
          <w:numId w:val="37"/>
        </w:numPr>
        <w:spacing w:after="0"/>
        <w:ind w:left="0" w:firstLine="284"/>
        <w:contextualSpacing/>
      </w:pPr>
      <w:r w:rsidRPr="001172FF">
        <w:t>Восстановление щебеночного дорожного полотна.</w:t>
      </w:r>
    </w:p>
    <w:p w:rsidR="00E930EA" w:rsidRPr="001172FF" w:rsidRDefault="00E930EA" w:rsidP="00E930EA">
      <w:pPr>
        <w:pStyle w:val="aff1"/>
        <w:numPr>
          <w:ilvl w:val="0"/>
          <w:numId w:val="34"/>
        </w:numPr>
        <w:ind w:left="0" w:firstLine="284"/>
        <w:jc w:val="both"/>
      </w:pPr>
      <w:r>
        <w:t xml:space="preserve"> «Ввод водопровода до границы земельного участка ж/д 134А ул. Советская»</w:t>
      </w:r>
      <w:r>
        <w:rPr>
          <w:lang w:val="en-US"/>
        </w:rPr>
        <w:t xml:space="preserve"> </w:t>
      </w:r>
      <w:r>
        <w:t>(</w:t>
      </w:r>
      <w:r>
        <w:rPr>
          <w:lang w:val="en-US"/>
        </w:rPr>
        <w:t>II</w:t>
      </w:r>
      <w:r>
        <w:t xml:space="preserve"> этап работ):</w:t>
      </w:r>
    </w:p>
    <w:p w:rsidR="00E930EA" w:rsidRDefault="00E930EA" w:rsidP="00E930EA">
      <w:pPr>
        <w:pStyle w:val="af8"/>
        <w:spacing w:after="0"/>
        <w:ind w:left="0" w:firstLine="284"/>
        <w:contextualSpacing/>
      </w:pPr>
      <w:r w:rsidRPr="001172FF">
        <w:t>2.1)</w:t>
      </w:r>
      <w:r>
        <w:rPr>
          <w:b/>
        </w:rPr>
        <w:t xml:space="preserve"> </w:t>
      </w:r>
      <w:r w:rsidRPr="001172FF">
        <w:t xml:space="preserve">Строительство </w:t>
      </w:r>
      <w:r>
        <w:t>водопровода</w:t>
      </w:r>
      <w:r w:rsidRPr="00A9638A">
        <w:t xml:space="preserve"> </w:t>
      </w:r>
      <w:r>
        <w:t xml:space="preserve">Д-25х2 мм, </w:t>
      </w:r>
      <w:r>
        <w:rPr>
          <w:lang w:val="en-US"/>
        </w:rPr>
        <w:t>L</w:t>
      </w:r>
      <w:r>
        <w:t xml:space="preserve">=4 м, Н=2,5 м – сухой грунт, открытый способ прокладки. Трубы полиэтиленовые питьевые ПЭ 100 </w:t>
      </w:r>
      <w:r>
        <w:rPr>
          <w:lang w:val="en-US"/>
        </w:rPr>
        <w:t>SDR</w:t>
      </w:r>
      <w:r w:rsidRPr="00A9638A">
        <w:t xml:space="preserve"> </w:t>
      </w:r>
      <w:r>
        <w:t>13,6 ГОСТ 18599-2001.</w:t>
      </w:r>
    </w:p>
    <w:p w:rsidR="00E930EA" w:rsidRDefault="00E930EA" w:rsidP="00E930EA">
      <w:pPr>
        <w:pStyle w:val="af8"/>
        <w:spacing w:after="0"/>
        <w:ind w:left="0" w:firstLine="284"/>
        <w:contextualSpacing/>
      </w:pPr>
      <w:r>
        <w:t>2.2) Устройство основания под трубопровод из песка или отсева.</w:t>
      </w:r>
    </w:p>
    <w:p w:rsidR="00E930EA" w:rsidRDefault="00E930EA" w:rsidP="00E930EA">
      <w:pPr>
        <w:pStyle w:val="af8"/>
        <w:numPr>
          <w:ilvl w:val="1"/>
          <w:numId w:val="35"/>
        </w:numPr>
        <w:spacing w:after="0"/>
        <w:ind w:left="0" w:firstLine="284"/>
        <w:contextualSpacing/>
      </w:pPr>
      <w:r>
        <w:t>Обсыпка трубопровода песком или отсевом, с послойным уплотнением.</w:t>
      </w:r>
    </w:p>
    <w:p w:rsidR="00E930EA" w:rsidRDefault="00E930EA" w:rsidP="00E930EA">
      <w:pPr>
        <w:pStyle w:val="af8"/>
        <w:numPr>
          <w:ilvl w:val="1"/>
          <w:numId w:val="35"/>
        </w:numPr>
        <w:spacing w:after="0"/>
        <w:ind w:left="0" w:firstLine="284"/>
        <w:contextualSpacing/>
      </w:pPr>
      <w:r>
        <w:t xml:space="preserve">Строительство водопроводного колодца ВК-1, </w:t>
      </w:r>
      <w:r>
        <w:rPr>
          <w:lang w:val="en-US"/>
        </w:rPr>
        <w:t>H</w:t>
      </w:r>
      <w:r>
        <w:t>=2700мм, Д-1000мм, ж/б.</w:t>
      </w:r>
    </w:p>
    <w:p w:rsidR="00E930EA" w:rsidRDefault="00E930EA" w:rsidP="00E930EA">
      <w:pPr>
        <w:pStyle w:val="af8"/>
        <w:numPr>
          <w:ilvl w:val="1"/>
          <w:numId w:val="35"/>
        </w:numPr>
        <w:spacing w:after="0"/>
        <w:ind w:left="0" w:firstLine="284"/>
        <w:contextualSpacing/>
      </w:pPr>
      <w:r>
        <w:t>Наружная гидроизоляция водопроводного колодца.</w:t>
      </w:r>
    </w:p>
    <w:p w:rsidR="00E930EA" w:rsidRDefault="00E930EA" w:rsidP="00E930EA">
      <w:pPr>
        <w:pStyle w:val="af8"/>
        <w:numPr>
          <w:ilvl w:val="1"/>
          <w:numId w:val="35"/>
        </w:numPr>
        <w:spacing w:after="0"/>
        <w:ind w:left="0" w:firstLine="284"/>
        <w:contextualSpacing/>
      </w:pPr>
      <w:r>
        <w:t>Установка ходовых скоб в водопроводном колодце.</w:t>
      </w:r>
    </w:p>
    <w:p w:rsidR="00E930EA" w:rsidRDefault="00E930EA" w:rsidP="00E930EA">
      <w:pPr>
        <w:pStyle w:val="af8"/>
        <w:numPr>
          <w:ilvl w:val="1"/>
          <w:numId w:val="35"/>
        </w:numPr>
        <w:spacing w:after="0"/>
        <w:ind w:left="0" w:firstLine="284"/>
        <w:contextualSpacing/>
      </w:pPr>
      <w:r>
        <w:t>Восстановление асфальтированного тротуара.</w:t>
      </w:r>
    </w:p>
    <w:p w:rsidR="00E930EA" w:rsidRDefault="00E930EA" w:rsidP="00E930EA">
      <w:pPr>
        <w:pStyle w:val="af8"/>
        <w:numPr>
          <w:ilvl w:val="0"/>
          <w:numId w:val="34"/>
        </w:numPr>
        <w:spacing w:after="0"/>
        <w:ind w:left="0" w:firstLine="284"/>
        <w:contextualSpacing/>
      </w:pPr>
      <w:r>
        <w:t xml:space="preserve">«Ввод водопровода до границы земельного участка Западная </w:t>
      </w:r>
      <w:proofErr w:type="spellStart"/>
      <w:r>
        <w:t>промзона</w:t>
      </w:r>
      <w:proofErr w:type="spellEnd"/>
      <w:r>
        <w:t>, 26»</w:t>
      </w:r>
      <w:r w:rsidRPr="00462C8F">
        <w:t xml:space="preserve"> </w:t>
      </w:r>
      <w:r>
        <w:t>(</w:t>
      </w:r>
      <w:r>
        <w:rPr>
          <w:lang w:val="en-US"/>
        </w:rPr>
        <w:t>III</w:t>
      </w:r>
      <w:r>
        <w:t xml:space="preserve"> этап работ):</w:t>
      </w:r>
    </w:p>
    <w:p w:rsidR="00E930EA" w:rsidRDefault="00E930EA" w:rsidP="00E930EA">
      <w:pPr>
        <w:pStyle w:val="af8"/>
        <w:spacing w:after="0"/>
        <w:ind w:left="0" w:firstLine="284"/>
        <w:contextualSpacing/>
      </w:pPr>
      <w:r>
        <w:t xml:space="preserve">3.1) Строительство водопровода Д-110х6,6 мм, </w:t>
      </w:r>
      <w:r>
        <w:rPr>
          <w:lang w:val="en-US"/>
        </w:rPr>
        <w:t>L</w:t>
      </w:r>
      <w:r>
        <w:t xml:space="preserve">=16 м, Н=2,5 м – сухой грунт, открытый способ прокладки. Трубы полиэтиленовые питьевые ПЭ 100 </w:t>
      </w:r>
      <w:r>
        <w:rPr>
          <w:lang w:val="en-US"/>
        </w:rPr>
        <w:t>SDR</w:t>
      </w:r>
      <w:r>
        <w:t xml:space="preserve"> 17 ГОСТ 18599-2001.</w:t>
      </w:r>
    </w:p>
    <w:p w:rsidR="00E930EA" w:rsidRDefault="00E930EA" w:rsidP="00E930EA">
      <w:pPr>
        <w:pStyle w:val="af8"/>
        <w:numPr>
          <w:ilvl w:val="1"/>
          <w:numId w:val="36"/>
        </w:numPr>
        <w:spacing w:after="0"/>
        <w:ind w:left="0" w:firstLine="284"/>
        <w:contextualSpacing/>
      </w:pPr>
      <w:r>
        <w:t xml:space="preserve">Строительство водопровода Д-110х6,6 мм, </w:t>
      </w:r>
      <w:r>
        <w:rPr>
          <w:lang w:val="en-US"/>
        </w:rPr>
        <w:t>L</w:t>
      </w:r>
      <w:r>
        <w:t xml:space="preserve">=10 м, Н=2,5 м – сухой грунт, бестраншейный способ прокладки. Трубы полиэтиленовые питьевые ПЭ 100 </w:t>
      </w:r>
      <w:r>
        <w:rPr>
          <w:lang w:val="en-US"/>
        </w:rPr>
        <w:t>SDR</w:t>
      </w:r>
      <w:r>
        <w:t xml:space="preserve"> 17 ГОСТ 18599-2001.</w:t>
      </w:r>
    </w:p>
    <w:p w:rsidR="00E930EA" w:rsidRDefault="00E930EA" w:rsidP="00E930EA">
      <w:pPr>
        <w:pStyle w:val="af8"/>
        <w:numPr>
          <w:ilvl w:val="1"/>
          <w:numId w:val="36"/>
        </w:numPr>
        <w:spacing w:after="0"/>
        <w:ind w:left="0" w:firstLine="284"/>
        <w:contextualSpacing/>
      </w:pPr>
      <w:r>
        <w:t>Устройство футляра под автомобильной дорогой Д-315х18,7 мм, L=10 м. Трубы полиэтиленовые питьевые ПЭ 100 SDR 17 ГОСТ 18599-2001.</w:t>
      </w:r>
    </w:p>
    <w:p w:rsidR="00E930EA" w:rsidRDefault="00E930EA" w:rsidP="00E930EA">
      <w:pPr>
        <w:pStyle w:val="af8"/>
        <w:numPr>
          <w:ilvl w:val="1"/>
          <w:numId w:val="36"/>
        </w:numPr>
        <w:spacing w:after="0"/>
        <w:ind w:left="0" w:firstLine="284"/>
        <w:contextualSpacing/>
      </w:pPr>
      <w:r>
        <w:t>Устройство основания под трубопровод из песка или отсева.</w:t>
      </w:r>
    </w:p>
    <w:p w:rsidR="00E930EA" w:rsidRDefault="00E930EA" w:rsidP="00E930EA">
      <w:pPr>
        <w:pStyle w:val="af8"/>
        <w:numPr>
          <w:ilvl w:val="1"/>
          <w:numId w:val="36"/>
        </w:numPr>
        <w:spacing w:after="0"/>
        <w:ind w:left="0" w:firstLine="284"/>
        <w:contextualSpacing/>
      </w:pPr>
      <w:r>
        <w:t>Обсыпка трубопровода песком или отсевом, с послойным уплотнением.</w:t>
      </w:r>
    </w:p>
    <w:p w:rsidR="00E930EA" w:rsidRDefault="00E930EA" w:rsidP="00E930EA">
      <w:pPr>
        <w:pStyle w:val="af8"/>
        <w:numPr>
          <w:ilvl w:val="1"/>
          <w:numId w:val="36"/>
        </w:numPr>
        <w:spacing w:after="0"/>
        <w:ind w:left="0" w:firstLine="284"/>
        <w:contextualSpacing/>
      </w:pPr>
      <w:r>
        <w:t>Строительство водопроводного колодца ВК-1, H=2700мм, Д-1500мм, ж/б.</w:t>
      </w:r>
    </w:p>
    <w:p w:rsidR="00E930EA" w:rsidRDefault="00E930EA" w:rsidP="00E930EA">
      <w:pPr>
        <w:pStyle w:val="af8"/>
        <w:numPr>
          <w:ilvl w:val="1"/>
          <w:numId w:val="36"/>
        </w:numPr>
        <w:spacing w:after="0"/>
        <w:ind w:left="0" w:firstLine="284"/>
        <w:contextualSpacing/>
      </w:pPr>
      <w:r>
        <w:t>Наружная гидроизоляция водопроводного колодца.</w:t>
      </w:r>
    </w:p>
    <w:p w:rsidR="00E930EA" w:rsidRDefault="00E930EA" w:rsidP="00E930EA">
      <w:pPr>
        <w:pStyle w:val="af8"/>
        <w:numPr>
          <w:ilvl w:val="1"/>
          <w:numId w:val="36"/>
        </w:numPr>
        <w:spacing w:after="0"/>
        <w:ind w:left="0" w:firstLine="284"/>
        <w:contextualSpacing/>
      </w:pPr>
      <w:r>
        <w:t>Установка ходовых скоб в водопроводном колодце.</w:t>
      </w:r>
    </w:p>
    <w:p w:rsidR="00E930EA" w:rsidRDefault="00E930EA" w:rsidP="00E930EA">
      <w:pPr>
        <w:pStyle w:val="af8"/>
        <w:numPr>
          <w:ilvl w:val="0"/>
          <w:numId w:val="34"/>
        </w:numPr>
        <w:spacing w:after="0"/>
        <w:ind w:left="0" w:firstLine="284"/>
        <w:contextualSpacing/>
      </w:pPr>
      <w:r>
        <w:t xml:space="preserve">«Ввод водопровода до границы земельного участка ж/д 13 ул. Партизан, </w:t>
      </w:r>
      <w:r>
        <w:br/>
        <w:t xml:space="preserve">пос. </w:t>
      </w:r>
      <w:proofErr w:type="spellStart"/>
      <w:r>
        <w:t>Старопышминск</w:t>
      </w:r>
      <w:proofErr w:type="spellEnd"/>
      <w:r>
        <w:t>»</w:t>
      </w:r>
      <w:r w:rsidRPr="007A3830">
        <w:t xml:space="preserve"> </w:t>
      </w:r>
      <w:r>
        <w:t>(</w:t>
      </w:r>
      <w:r>
        <w:rPr>
          <w:lang w:val="en-US"/>
        </w:rPr>
        <w:t>IV</w:t>
      </w:r>
      <w:r>
        <w:t xml:space="preserve"> этап работ):</w:t>
      </w:r>
    </w:p>
    <w:p w:rsidR="00E930EA" w:rsidRDefault="00E930EA" w:rsidP="00E930EA">
      <w:pPr>
        <w:pStyle w:val="af8"/>
        <w:numPr>
          <w:ilvl w:val="1"/>
          <w:numId w:val="38"/>
        </w:numPr>
        <w:spacing w:after="0"/>
        <w:ind w:left="0" w:firstLine="284"/>
        <w:contextualSpacing/>
      </w:pPr>
      <w:r>
        <w:t xml:space="preserve">Строительство водопровода Д-25х2 мм, </w:t>
      </w:r>
      <w:r>
        <w:rPr>
          <w:lang w:val="en-US"/>
        </w:rPr>
        <w:t>L</w:t>
      </w:r>
      <w:r>
        <w:t xml:space="preserve">=6 м, Н=2,5 м – сухой грунт, открытый способ прокладки. Трубы полиэтиленовые питьевые ПЭ 100 </w:t>
      </w:r>
      <w:r>
        <w:rPr>
          <w:lang w:val="en-US"/>
        </w:rPr>
        <w:t>SDR</w:t>
      </w:r>
      <w:r w:rsidRPr="002A61B6">
        <w:t xml:space="preserve"> </w:t>
      </w:r>
      <w:r>
        <w:t>13,6 ГОСТ 18599-2001.</w:t>
      </w:r>
    </w:p>
    <w:p w:rsidR="00E930EA" w:rsidRDefault="00E930EA" w:rsidP="00E930EA">
      <w:pPr>
        <w:pStyle w:val="af8"/>
        <w:numPr>
          <w:ilvl w:val="1"/>
          <w:numId w:val="38"/>
        </w:numPr>
        <w:spacing w:after="0"/>
        <w:ind w:left="0" w:firstLine="284"/>
        <w:contextualSpacing/>
      </w:pPr>
      <w:r>
        <w:t xml:space="preserve">Строительство водопровода Д-25х2 мм, </w:t>
      </w:r>
      <w:r>
        <w:rPr>
          <w:lang w:val="en-US"/>
        </w:rPr>
        <w:t>L</w:t>
      </w:r>
      <w:r>
        <w:t xml:space="preserve">=7 м, Н=2,5 м – сухой грунт, бестраншейный способ прокладки. Трубы полиэтиленовые питьевые ПЭ 100 </w:t>
      </w:r>
      <w:r>
        <w:rPr>
          <w:lang w:val="en-US"/>
        </w:rPr>
        <w:t>SDR</w:t>
      </w:r>
      <w:r>
        <w:t xml:space="preserve"> 13,6 ГОСТ 18599-2001.</w:t>
      </w:r>
    </w:p>
    <w:p w:rsidR="00E930EA" w:rsidRDefault="00E930EA" w:rsidP="00E930EA">
      <w:pPr>
        <w:pStyle w:val="af8"/>
        <w:numPr>
          <w:ilvl w:val="1"/>
          <w:numId w:val="38"/>
        </w:numPr>
        <w:spacing w:after="0"/>
        <w:ind w:left="0" w:firstLine="284"/>
        <w:contextualSpacing/>
      </w:pPr>
      <w:r>
        <w:t xml:space="preserve">Устройство футляра под автомобильной дорогой Д-110х6,6 мм, </w:t>
      </w:r>
      <w:r w:rsidRPr="00FB25C7">
        <w:rPr>
          <w:lang w:val="en-US"/>
        </w:rPr>
        <w:t>L</w:t>
      </w:r>
      <w:r>
        <w:t xml:space="preserve">=7 м. Трубы полиэтиленовые питьевые ПЭ 100 </w:t>
      </w:r>
      <w:r w:rsidRPr="00FB25C7">
        <w:rPr>
          <w:lang w:val="en-US"/>
        </w:rPr>
        <w:t>SDR</w:t>
      </w:r>
      <w:r>
        <w:t xml:space="preserve"> 17 ГОСТ 18599-2001.</w:t>
      </w:r>
    </w:p>
    <w:p w:rsidR="00E930EA" w:rsidRDefault="00E930EA" w:rsidP="00E930EA">
      <w:pPr>
        <w:pStyle w:val="af8"/>
        <w:numPr>
          <w:ilvl w:val="1"/>
          <w:numId w:val="38"/>
        </w:numPr>
        <w:spacing w:after="0"/>
        <w:ind w:left="0" w:firstLine="284"/>
        <w:contextualSpacing/>
      </w:pPr>
      <w:r>
        <w:t>Устройство основания под трубопровод из песка или отсева.</w:t>
      </w:r>
    </w:p>
    <w:p w:rsidR="00E930EA" w:rsidRDefault="00E930EA" w:rsidP="00E930EA">
      <w:pPr>
        <w:pStyle w:val="af8"/>
        <w:numPr>
          <w:ilvl w:val="1"/>
          <w:numId w:val="38"/>
        </w:numPr>
        <w:spacing w:after="0"/>
        <w:ind w:left="0" w:firstLine="284"/>
        <w:contextualSpacing/>
      </w:pPr>
      <w:r>
        <w:t>Обсыпка трубопровода песком или отсевом, с послойным уплотнением.</w:t>
      </w:r>
    </w:p>
    <w:p w:rsidR="00E930EA" w:rsidRDefault="00E930EA" w:rsidP="00E930EA">
      <w:pPr>
        <w:pStyle w:val="af8"/>
        <w:numPr>
          <w:ilvl w:val="1"/>
          <w:numId w:val="38"/>
        </w:numPr>
        <w:spacing w:after="0"/>
        <w:ind w:left="0" w:firstLine="284"/>
        <w:contextualSpacing/>
      </w:pPr>
      <w:r>
        <w:t xml:space="preserve">Строительство водопроводного колодца ВК-1, </w:t>
      </w:r>
      <w:r>
        <w:rPr>
          <w:lang w:val="en-US"/>
        </w:rPr>
        <w:t>H</w:t>
      </w:r>
      <w:r>
        <w:t>=2700мм, Д-1000мм, ж/б.</w:t>
      </w:r>
    </w:p>
    <w:p w:rsidR="00E930EA" w:rsidRDefault="00E930EA" w:rsidP="00E930EA">
      <w:pPr>
        <w:pStyle w:val="af8"/>
        <w:numPr>
          <w:ilvl w:val="1"/>
          <w:numId w:val="38"/>
        </w:numPr>
        <w:spacing w:after="0"/>
        <w:ind w:left="0" w:firstLine="284"/>
        <w:contextualSpacing/>
      </w:pPr>
      <w:r>
        <w:t>Наружная гидроизоляция водопроводного колодца.</w:t>
      </w:r>
    </w:p>
    <w:p w:rsidR="00E930EA" w:rsidRDefault="00E930EA" w:rsidP="00E930EA">
      <w:pPr>
        <w:pStyle w:val="af8"/>
        <w:numPr>
          <w:ilvl w:val="1"/>
          <w:numId w:val="38"/>
        </w:numPr>
        <w:spacing w:after="0"/>
        <w:ind w:left="0" w:firstLine="284"/>
        <w:contextualSpacing/>
      </w:pPr>
      <w:r>
        <w:t>Установка ходовых скоб в водопроводном колодце.</w:t>
      </w:r>
    </w:p>
    <w:p w:rsidR="00E930EA" w:rsidRDefault="00E930EA" w:rsidP="00E930EA">
      <w:pPr>
        <w:pStyle w:val="af8"/>
        <w:tabs>
          <w:tab w:val="left" w:pos="993"/>
        </w:tabs>
        <w:spacing w:after="0"/>
        <w:ind w:left="0" w:firstLine="284"/>
        <w:contextualSpacing/>
      </w:pPr>
      <w:r>
        <w:t>Мероприятия, предусмотренные к каждому объекту строительства:</w:t>
      </w:r>
    </w:p>
    <w:p w:rsidR="00E930EA" w:rsidRDefault="00E930EA" w:rsidP="00E930EA">
      <w:pPr>
        <w:pStyle w:val="af8"/>
        <w:spacing w:after="0"/>
        <w:ind w:left="0" w:firstLine="284"/>
        <w:contextualSpacing/>
      </w:pPr>
      <w:r>
        <w:t>- Технологическое присоединение к существующему водопроводу с установкой запорной арматуры.</w:t>
      </w:r>
    </w:p>
    <w:p w:rsidR="00E930EA" w:rsidRDefault="00E930EA" w:rsidP="00E930EA">
      <w:pPr>
        <w:pStyle w:val="af8"/>
        <w:spacing w:after="0"/>
        <w:ind w:left="0" w:firstLine="284"/>
        <w:contextualSpacing/>
      </w:pPr>
      <w:r>
        <w:t>- У</w:t>
      </w:r>
      <w:r w:rsidRPr="00E1320E">
        <w:t>борка строительного мусора</w:t>
      </w:r>
      <w:r>
        <w:t xml:space="preserve">. </w:t>
      </w:r>
    </w:p>
    <w:p w:rsidR="00E930EA" w:rsidRDefault="00E930EA" w:rsidP="00E930EA">
      <w:pPr>
        <w:pStyle w:val="af8"/>
        <w:spacing w:after="0"/>
        <w:ind w:left="0" w:firstLine="284"/>
        <w:contextualSpacing/>
      </w:pPr>
      <w:r>
        <w:t>- Восстановление нарушенного благоустройства.</w:t>
      </w:r>
    </w:p>
    <w:p w:rsidR="00E930EA" w:rsidRDefault="00E930EA" w:rsidP="00E930EA">
      <w:pPr>
        <w:pStyle w:val="af8"/>
        <w:spacing w:after="0"/>
        <w:ind w:left="0" w:firstLine="284"/>
        <w:contextualSpacing/>
      </w:pPr>
      <w:r>
        <w:t>-</w:t>
      </w:r>
      <w:r w:rsidRPr="001F5C5C">
        <w:t xml:space="preserve"> </w:t>
      </w:r>
      <w:r>
        <w:t>Промывка с дезинфекцией трубопроводов.</w:t>
      </w:r>
    </w:p>
    <w:p w:rsidR="00E930EA" w:rsidRPr="00E1320E" w:rsidRDefault="00E930EA" w:rsidP="00B21500">
      <w:pPr>
        <w:pStyle w:val="aff1"/>
        <w:numPr>
          <w:ilvl w:val="0"/>
          <w:numId w:val="23"/>
        </w:numPr>
        <w:tabs>
          <w:tab w:val="left" w:pos="567"/>
        </w:tabs>
        <w:ind w:left="0" w:firstLine="284"/>
        <w:jc w:val="both"/>
      </w:pPr>
      <w:r w:rsidRPr="00B21500">
        <w:rPr>
          <w:b/>
        </w:rPr>
        <w:t>Сроки выполнения работ:</w:t>
      </w:r>
      <w:r w:rsidR="00B21500">
        <w:rPr>
          <w:b/>
        </w:rPr>
        <w:t xml:space="preserve"> </w:t>
      </w:r>
      <w:r>
        <w:t>Сроки выполнения работ по каждому этапу указаны в Приложении № 3 к настоящему Договору</w:t>
      </w:r>
      <w:r w:rsidRPr="00B21500">
        <w:rPr>
          <w:color w:val="000000"/>
        </w:rPr>
        <w:t>.</w:t>
      </w:r>
    </w:p>
    <w:p w:rsidR="00E930EA" w:rsidRDefault="00E930EA" w:rsidP="00E930EA">
      <w:pPr>
        <w:pStyle w:val="aff1"/>
        <w:numPr>
          <w:ilvl w:val="0"/>
          <w:numId w:val="23"/>
        </w:numPr>
        <w:ind w:left="0" w:firstLine="284"/>
        <w:jc w:val="both"/>
        <w:rPr>
          <w:b/>
        </w:rPr>
      </w:pPr>
      <w:r w:rsidRPr="00E1320E">
        <w:rPr>
          <w:b/>
        </w:rPr>
        <w:t xml:space="preserve">Исходные данные: </w:t>
      </w:r>
    </w:p>
    <w:p w:rsidR="00E930EA" w:rsidRPr="008A678B" w:rsidRDefault="00E930EA" w:rsidP="00E930EA">
      <w:pPr>
        <w:pStyle w:val="aff1"/>
        <w:ind w:left="0" w:firstLine="284"/>
        <w:jc w:val="both"/>
      </w:pPr>
      <w:r>
        <w:t xml:space="preserve">6.1) </w:t>
      </w:r>
      <w:r w:rsidRPr="008A678B">
        <w:t>Сводный сметный расчет №</w:t>
      </w:r>
      <w:r>
        <w:t>1.</w:t>
      </w:r>
    </w:p>
    <w:p w:rsidR="00E930EA" w:rsidRPr="008A678B" w:rsidRDefault="00E930EA" w:rsidP="00E930EA">
      <w:pPr>
        <w:pStyle w:val="aff1"/>
        <w:ind w:left="0" w:firstLine="284"/>
        <w:jc w:val="both"/>
      </w:pPr>
      <w:r>
        <w:t xml:space="preserve">6.2) </w:t>
      </w:r>
      <w:r w:rsidRPr="008A678B">
        <w:t>Локальные сметные расчеты:</w:t>
      </w:r>
    </w:p>
    <w:p w:rsidR="00E930EA" w:rsidRPr="008A678B" w:rsidRDefault="00E930EA" w:rsidP="00E930EA">
      <w:pPr>
        <w:pStyle w:val="aff1"/>
        <w:tabs>
          <w:tab w:val="left" w:pos="567"/>
        </w:tabs>
        <w:ind w:left="0" w:firstLine="284"/>
        <w:jc w:val="both"/>
      </w:pPr>
      <w:r>
        <w:t xml:space="preserve">6.2.1) </w:t>
      </w:r>
      <w:r w:rsidRPr="008A678B">
        <w:t>№</w:t>
      </w:r>
      <w:r>
        <w:t xml:space="preserve"> </w:t>
      </w:r>
      <w:r w:rsidRPr="008A678B">
        <w:t>01-03/2021</w:t>
      </w:r>
    </w:p>
    <w:p w:rsidR="00E930EA" w:rsidRPr="008A678B" w:rsidRDefault="00E930EA" w:rsidP="00E930EA">
      <w:pPr>
        <w:pStyle w:val="aff1"/>
        <w:tabs>
          <w:tab w:val="left" w:pos="567"/>
        </w:tabs>
        <w:ind w:left="0" w:firstLine="284"/>
        <w:jc w:val="both"/>
      </w:pPr>
      <w:r>
        <w:t xml:space="preserve">6.2.2) № </w:t>
      </w:r>
      <w:r w:rsidRPr="008A678B">
        <w:t>02-03/2021</w:t>
      </w:r>
    </w:p>
    <w:p w:rsidR="00E930EA" w:rsidRPr="008A678B" w:rsidRDefault="00E930EA" w:rsidP="00E930EA">
      <w:pPr>
        <w:pStyle w:val="aff1"/>
        <w:tabs>
          <w:tab w:val="left" w:pos="567"/>
        </w:tabs>
        <w:ind w:left="0" w:firstLine="284"/>
        <w:jc w:val="both"/>
      </w:pPr>
      <w:r>
        <w:t xml:space="preserve">6.2.3) № </w:t>
      </w:r>
      <w:r w:rsidRPr="008A678B">
        <w:t>03-03/2021</w:t>
      </w:r>
    </w:p>
    <w:p w:rsidR="00E930EA" w:rsidRPr="008A678B" w:rsidRDefault="00E930EA" w:rsidP="00E930EA">
      <w:pPr>
        <w:pStyle w:val="aff1"/>
        <w:tabs>
          <w:tab w:val="left" w:pos="567"/>
        </w:tabs>
        <w:ind w:left="0" w:firstLine="284"/>
        <w:jc w:val="both"/>
      </w:pPr>
      <w:r>
        <w:t xml:space="preserve">6.2.4) № </w:t>
      </w:r>
      <w:r w:rsidRPr="008A678B">
        <w:t>14-03/2021</w:t>
      </w:r>
    </w:p>
    <w:p w:rsidR="00E930EA" w:rsidRDefault="00E930EA" w:rsidP="00E930EA">
      <w:pPr>
        <w:pStyle w:val="aff1"/>
        <w:ind w:left="0" w:firstLine="284"/>
        <w:jc w:val="both"/>
      </w:pPr>
      <w:r>
        <w:t xml:space="preserve">6.3)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w:t>
      </w:r>
    </w:p>
    <w:p w:rsidR="00E930EA" w:rsidRDefault="00E930EA" w:rsidP="00E930EA">
      <w:pPr>
        <w:pStyle w:val="aff1"/>
        <w:ind w:left="0" w:firstLine="284"/>
        <w:jc w:val="both"/>
      </w:pPr>
      <w:r>
        <w:t>6.3.1) № 707</w:t>
      </w:r>
      <w:r w:rsidRPr="00C31818">
        <w:t xml:space="preserve"> (В) от </w:t>
      </w:r>
      <w:r>
        <w:t>06</w:t>
      </w:r>
      <w:r w:rsidRPr="00C31818">
        <w:t xml:space="preserve"> </w:t>
      </w:r>
      <w:r>
        <w:t>июля</w:t>
      </w:r>
      <w:r w:rsidRPr="00C31818">
        <w:t xml:space="preserve"> 20</w:t>
      </w:r>
      <w:r>
        <w:t>20</w:t>
      </w:r>
      <w:r w:rsidRPr="00C31818">
        <w:t xml:space="preserve"> г.</w:t>
      </w:r>
      <w:r>
        <w:t xml:space="preserve"> (Приложения №1 и №2).</w:t>
      </w:r>
    </w:p>
    <w:p w:rsidR="00E930EA" w:rsidRDefault="00E930EA" w:rsidP="00E930EA">
      <w:pPr>
        <w:pStyle w:val="aff1"/>
        <w:ind w:left="0" w:firstLine="284"/>
        <w:jc w:val="both"/>
      </w:pPr>
      <w:r>
        <w:t>6.3.2) № 698 (В) от 10 июня 2020 г. (Приложения №1 и №2)</w:t>
      </w:r>
    </w:p>
    <w:p w:rsidR="00E930EA" w:rsidRDefault="00E930EA" w:rsidP="00E930EA">
      <w:pPr>
        <w:pStyle w:val="aff1"/>
        <w:ind w:left="0" w:firstLine="284"/>
        <w:jc w:val="both"/>
      </w:pPr>
      <w:r>
        <w:t>6.3.3) № 702 (В) от 16 июня 2020 г. (Приложения №1 и №2).</w:t>
      </w:r>
    </w:p>
    <w:p w:rsidR="00E930EA" w:rsidRDefault="00E930EA" w:rsidP="00E930EA">
      <w:pPr>
        <w:pStyle w:val="aff1"/>
        <w:ind w:left="0" w:firstLine="284"/>
        <w:jc w:val="both"/>
      </w:pPr>
      <w:r>
        <w:t>6.3.4) № 735 (В) от 02 октября 2020 г. (Приложения №1 и №2).</w:t>
      </w:r>
    </w:p>
    <w:p w:rsidR="00E930EA" w:rsidRDefault="00E930EA" w:rsidP="00E930EA">
      <w:pPr>
        <w:pStyle w:val="aff1"/>
        <w:ind w:left="0" w:firstLine="284"/>
        <w:jc w:val="both"/>
      </w:pPr>
      <w:r>
        <w:t>6.4) Постановление Администрации БГО:</w:t>
      </w:r>
    </w:p>
    <w:p w:rsidR="00E930EA" w:rsidRPr="00333F6A" w:rsidRDefault="00E930EA" w:rsidP="00E930EA">
      <w:pPr>
        <w:pStyle w:val="aff1"/>
        <w:numPr>
          <w:ilvl w:val="2"/>
          <w:numId w:val="39"/>
        </w:numPr>
        <w:tabs>
          <w:tab w:val="left" w:pos="993"/>
        </w:tabs>
        <w:ind w:left="0" w:firstLine="284"/>
        <w:jc w:val="both"/>
        <w:rPr>
          <w:b/>
        </w:rPr>
      </w:pPr>
      <w:r>
        <w:t>№ 810-7 от 01.10.2020 «О разрешении использования земель в кадастровом квартале 66:35:0109009 для строительства водопровода, по адресу: Свердловская область, г. Березовский, пер. Заводской, 14А».</w:t>
      </w:r>
    </w:p>
    <w:p w:rsidR="00E930EA" w:rsidRPr="00333F6A" w:rsidRDefault="00E930EA" w:rsidP="00E930EA">
      <w:pPr>
        <w:pStyle w:val="aff1"/>
        <w:numPr>
          <w:ilvl w:val="2"/>
          <w:numId w:val="39"/>
        </w:numPr>
        <w:tabs>
          <w:tab w:val="left" w:pos="993"/>
        </w:tabs>
        <w:ind w:left="0" w:firstLine="284"/>
        <w:jc w:val="both"/>
        <w:rPr>
          <w:b/>
        </w:rPr>
      </w:pPr>
      <w:r>
        <w:t>№ 810-10 от 01.10.2020 «О разрешении использования земель в кадастровом квартале 66:35:0109008 для размещения водопровода, местоположение: Российская Федерация, Свердловская область, Березовский городской округ, г. Березовский, к земельному участку ул. Советская, 134А».</w:t>
      </w:r>
    </w:p>
    <w:p w:rsidR="00E930EA" w:rsidRPr="001F5C5C" w:rsidRDefault="00E930EA" w:rsidP="00E930EA">
      <w:pPr>
        <w:pStyle w:val="aff1"/>
        <w:numPr>
          <w:ilvl w:val="2"/>
          <w:numId w:val="39"/>
        </w:numPr>
        <w:tabs>
          <w:tab w:val="left" w:pos="993"/>
        </w:tabs>
        <w:ind w:left="0" w:firstLine="284"/>
        <w:jc w:val="both"/>
        <w:rPr>
          <w:b/>
        </w:rPr>
      </w:pPr>
      <w:r>
        <w:t xml:space="preserve">№ 810-11 от 01.10.2020 «О разрешении использования земель в кадастровом квартале 66:35:0102004 для строительства водопровода по адресу: Свердловская область, г. Березовский, Западная </w:t>
      </w:r>
      <w:proofErr w:type="spellStart"/>
      <w:r>
        <w:t>промзона</w:t>
      </w:r>
      <w:proofErr w:type="spellEnd"/>
      <w:r>
        <w:t>, 26».</w:t>
      </w:r>
    </w:p>
    <w:p w:rsidR="00E930EA" w:rsidRPr="001F5C5C" w:rsidRDefault="00E930EA" w:rsidP="00E930EA">
      <w:pPr>
        <w:pStyle w:val="aff1"/>
        <w:numPr>
          <w:ilvl w:val="2"/>
          <w:numId w:val="39"/>
        </w:numPr>
        <w:tabs>
          <w:tab w:val="left" w:pos="993"/>
        </w:tabs>
        <w:ind w:left="0" w:firstLine="284"/>
        <w:jc w:val="both"/>
        <w:rPr>
          <w:b/>
        </w:rPr>
      </w:pPr>
      <w:r>
        <w:t xml:space="preserve">№ 1010-3 от 04.12.2020 «О разрешении использования земель в кадастровом квартале 66:35:0222002 для строительства водопровода по адресу: Свердловская область, г. Березовский, п. </w:t>
      </w:r>
      <w:proofErr w:type="spellStart"/>
      <w:r>
        <w:t>Старопышминск</w:t>
      </w:r>
      <w:proofErr w:type="spellEnd"/>
      <w:r>
        <w:t>, ул. Партизан, 13».</w:t>
      </w:r>
    </w:p>
    <w:p w:rsidR="00E930EA" w:rsidRPr="00E1320E" w:rsidRDefault="00E930EA" w:rsidP="00E930EA">
      <w:pPr>
        <w:pStyle w:val="af8"/>
        <w:numPr>
          <w:ilvl w:val="0"/>
          <w:numId w:val="23"/>
        </w:numPr>
        <w:spacing w:after="0"/>
        <w:ind w:left="0" w:firstLine="284"/>
        <w:contextualSpacing/>
        <w:rPr>
          <w:b/>
        </w:rPr>
      </w:pPr>
      <w:r w:rsidRPr="00E1320E">
        <w:rPr>
          <w:b/>
        </w:rPr>
        <w:t>Характеристики, требования к качеству применяемых материалов</w:t>
      </w:r>
    </w:p>
    <w:p w:rsidR="00E930EA" w:rsidRPr="00145A5C" w:rsidRDefault="00E930EA" w:rsidP="00E930EA">
      <w:pPr>
        <w:shd w:val="clear" w:color="auto" w:fill="FFFFFF"/>
        <w:ind w:firstLine="284"/>
        <w:contextualSpacing/>
        <w:jc w:val="both"/>
        <w:outlineLvl w:val="1"/>
        <w:rPr>
          <w:rFonts w:eastAsia="Calibri"/>
          <w:lang w:eastAsia="en-US"/>
        </w:rPr>
      </w:pPr>
      <w:r>
        <w:rPr>
          <w:rFonts w:eastAsia="Calibri"/>
          <w:lang w:eastAsia="en-US"/>
        </w:rPr>
        <w:t>В локальных сметных расчетах</w:t>
      </w:r>
      <w:r w:rsidRPr="00145A5C">
        <w:rPr>
          <w:rFonts w:eastAsia="Calibri"/>
          <w:lang w:eastAsia="en-US"/>
        </w:rPr>
        <w:t>,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E930EA"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Pr>
          <w:rFonts w:cs="Times New Roman"/>
          <w:color w:val="000000"/>
          <w:sz w:val="24"/>
          <w:szCs w:val="24"/>
        </w:rPr>
        <w:t>К</w:t>
      </w:r>
      <w:r w:rsidRPr="00E1320E">
        <w:rPr>
          <w:rFonts w:cs="Times New Roman"/>
          <w:color w:val="000000"/>
          <w:sz w:val="24"/>
          <w:szCs w:val="24"/>
        </w:rPr>
        <w:t>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E930EA" w:rsidRPr="00E1320E"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E930EA" w:rsidRPr="00E1320E"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E930EA" w:rsidRPr="00E1320E"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w:t>
      </w:r>
      <w:r>
        <w:rPr>
          <w:rFonts w:cs="Times New Roman"/>
          <w:color w:val="000000"/>
          <w:sz w:val="24"/>
          <w:szCs w:val="24"/>
        </w:rPr>
        <w:t>-</w:t>
      </w:r>
      <w:r w:rsidRPr="00E1320E">
        <w:rPr>
          <w:rFonts w:cs="Times New Roman"/>
          <w:color w:val="000000"/>
          <w:sz w:val="24"/>
          <w:szCs w:val="24"/>
        </w:rPr>
        <w:t xml:space="preserve">эпидемиологических экспертизах, обследованиях, исследованиях, испытаниях и токсикологических, гигиенических и иных видах оценок», </w:t>
      </w:r>
    </w:p>
    <w:p w:rsidR="00E930EA" w:rsidRPr="00E1320E"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E930EA" w:rsidRDefault="00E930EA" w:rsidP="00E930EA">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E930EA" w:rsidRDefault="00E930EA" w:rsidP="00B21500">
      <w:pPr>
        <w:pStyle w:val="af8"/>
        <w:numPr>
          <w:ilvl w:val="0"/>
          <w:numId w:val="23"/>
        </w:numPr>
        <w:tabs>
          <w:tab w:val="left" w:pos="567"/>
          <w:tab w:val="left" w:pos="993"/>
        </w:tabs>
        <w:spacing w:after="0"/>
        <w:ind w:left="0" w:firstLine="284"/>
        <w:contextualSpacing/>
      </w:pPr>
      <w:r w:rsidRPr="00B21500">
        <w:rPr>
          <w:b/>
        </w:rPr>
        <w:t>Условия выполнения работ</w:t>
      </w:r>
      <w:r w:rsidR="00B21500" w:rsidRPr="00B21500">
        <w:rPr>
          <w:b/>
        </w:rPr>
        <w:t>:</w:t>
      </w:r>
      <w:r w:rsidR="00B21500">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E930EA" w:rsidRDefault="00E930EA" w:rsidP="00E930EA">
      <w:pPr>
        <w:pStyle w:val="aff1"/>
        <w:tabs>
          <w:tab w:val="left" w:pos="851"/>
          <w:tab w:val="left" w:pos="993"/>
        </w:tabs>
        <w:ind w:left="0" w:firstLine="284"/>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E930EA" w:rsidRDefault="00E930EA" w:rsidP="00E930EA">
      <w:pPr>
        <w:pStyle w:val="a3"/>
        <w:ind w:firstLine="284"/>
        <w:contextualSpacing/>
      </w:pPr>
      <w:r>
        <w:t>Подрядчик обязан производить строительно-монтажные работы в границах земельного участка, согласно Постановлению Администрации БГО.</w:t>
      </w:r>
    </w:p>
    <w:p w:rsidR="00E930EA" w:rsidRPr="00913B97" w:rsidRDefault="00E930EA" w:rsidP="00E930EA">
      <w:pPr>
        <w:pStyle w:val="a3"/>
        <w:ind w:firstLine="284"/>
        <w:contextualSpacing/>
      </w:pPr>
      <w:r>
        <w:t>В</w:t>
      </w:r>
      <w:r w:rsidRPr="00E1320E">
        <w:t xml:space="preserve">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w:t>
      </w:r>
      <w:r w:rsidRPr="00913B97">
        <w:t>предупредительными знаками.</w:t>
      </w:r>
    </w:p>
    <w:p w:rsidR="00E930EA" w:rsidRPr="00913B97" w:rsidRDefault="00E930EA" w:rsidP="00E930EA">
      <w:pPr>
        <w:pStyle w:val="a3"/>
        <w:ind w:firstLine="284"/>
        <w:contextualSpacing/>
      </w:pPr>
      <w:r w:rsidRPr="00913B97">
        <w:t xml:space="preserve">Подрядчик обязан за 3 (три) дня до начала работ на каждом объекте </w:t>
      </w:r>
      <w:r>
        <w:t xml:space="preserve">строительства </w:t>
      </w:r>
      <w:r w:rsidRPr="00913B97">
        <w:t>уведомить службу Заказчика о готовности к началу строительно-монтажных работ.</w:t>
      </w:r>
    </w:p>
    <w:p w:rsidR="00E930EA" w:rsidRDefault="00E930EA" w:rsidP="00E930EA">
      <w:pPr>
        <w:pStyle w:val="a3"/>
        <w:ind w:firstLine="284"/>
        <w:contextualSpacing/>
      </w:pPr>
      <w:r w:rsidRPr="00913B97">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E930EA" w:rsidRPr="00E1320E" w:rsidRDefault="00E930EA" w:rsidP="00E930EA">
      <w:pPr>
        <w:pStyle w:val="25"/>
        <w:spacing w:after="0" w:line="240" w:lineRule="auto"/>
        <w:ind w:left="0" w:firstLine="284"/>
        <w:contextualSpacing/>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E930EA" w:rsidRPr="00E1320E" w:rsidRDefault="00E930EA" w:rsidP="00E930EA">
      <w:pPr>
        <w:tabs>
          <w:tab w:val="left" w:pos="851"/>
          <w:tab w:val="left" w:pos="993"/>
        </w:tabs>
        <w:ind w:firstLine="284"/>
        <w:contextualSpacing/>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E930EA" w:rsidRDefault="00E930EA" w:rsidP="00E930EA">
      <w:pPr>
        <w:widowControl w:val="0"/>
        <w:shd w:val="clear" w:color="auto" w:fill="FFFFFF"/>
        <w:autoSpaceDE w:val="0"/>
        <w:autoSpaceDN w:val="0"/>
        <w:adjustRightInd w:val="0"/>
        <w:ind w:firstLine="284"/>
        <w:contextualSpacing/>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E930EA" w:rsidRDefault="00E930EA" w:rsidP="00E930EA">
      <w:pPr>
        <w:widowControl w:val="0"/>
        <w:shd w:val="clear" w:color="auto" w:fill="FFFFFF"/>
        <w:autoSpaceDE w:val="0"/>
        <w:autoSpaceDN w:val="0"/>
        <w:adjustRightInd w:val="0"/>
        <w:ind w:firstLine="284"/>
        <w:contextualSpacing/>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w:t>
      </w:r>
      <w:r>
        <w:rPr>
          <w:color w:val="000000"/>
        </w:rPr>
        <w:t>ых выбросов в почву и атмосферу.</w:t>
      </w:r>
    </w:p>
    <w:p w:rsidR="00E930EA" w:rsidRPr="00E1320E" w:rsidRDefault="00E930EA" w:rsidP="00E930EA">
      <w:pPr>
        <w:widowControl w:val="0"/>
        <w:shd w:val="clear" w:color="auto" w:fill="FFFFFF"/>
        <w:autoSpaceDE w:val="0"/>
        <w:autoSpaceDN w:val="0"/>
        <w:adjustRightInd w:val="0"/>
        <w:ind w:firstLine="284"/>
        <w:contextualSpacing/>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E930EA" w:rsidRDefault="00E930EA" w:rsidP="00E930EA">
      <w:pPr>
        <w:widowControl w:val="0"/>
        <w:shd w:val="clear" w:color="auto" w:fill="FFFFFF"/>
        <w:autoSpaceDE w:val="0"/>
        <w:autoSpaceDN w:val="0"/>
        <w:adjustRightInd w:val="0"/>
        <w:ind w:firstLine="284"/>
        <w:contextualSpacing/>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E930EA" w:rsidRPr="00DF284E" w:rsidRDefault="00E930EA" w:rsidP="00E930EA">
      <w:pPr>
        <w:pStyle w:val="aff1"/>
        <w:widowControl w:val="0"/>
        <w:numPr>
          <w:ilvl w:val="0"/>
          <w:numId w:val="23"/>
        </w:numPr>
        <w:shd w:val="clear" w:color="auto" w:fill="FFFFFF"/>
        <w:autoSpaceDE w:val="0"/>
        <w:autoSpaceDN w:val="0"/>
        <w:adjustRightInd w:val="0"/>
        <w:ind w:left="0" w:firstLine="284"/>
        <w:jc w:val="both"/>
        <w:rPr>
          <w:b/>
          <w:color w:val="000000"/>
        </w:rPr>
      </w:pPr>
      <w:r w:rsidRPr="00DF284E">
        <w:rPr>
          <w:b/>
          <w:color w:val="000000"/>
        </w:rPr>
        <w:t>Применяемые нормативные документы.</w:t>
      </w:r>
    </w:p>
    <w:p w:rsidR="00E930EA" w:rsidRPr="00DF284E" w:rsidRDefault="00E930EA" w:rsidP="00E930EA">
      <w:pPr>
        <w:pStyle w:val="aff1"/>
        <w:numPr>
          <w:ilvl w:val="0"/>
          <w:numId w:val="26"/>
        </w:numPr>
        <w:ind w:left="0" w:right="114" w:firstLine="284"/>
        <w:jc w:val="both"/>
        <w:rPr>
          <w:rFonts w:eastAsia="Calibri"/>
        </w:rPr>
      </w:pPr>
      <w:r w:rsidRPr="00DF284E">
        <w:rPr>
          <w:rFonts w:eastAsia="Calibri"/>
        </w:rPr>
        <w:t>Градостроительный Кодекс Российской Федерации</w:t>
      </w:r>
      <w:r w:rsidRPr="008A678B">
        <w:rPr>
          <w:rFonts w:eastAsia="Calibri"/>
        </w:rPr>
        <w:t xml:space="preserve"> </w:t>
      </w:r>
      <w:r>
        <w:rPr>
          <w:rFonts w:eastAsia="Calibri"/>
        </w:rPr>
        <w:t>от 29.12.2004 N 190-ФЗ</w:t>
      </w:r>
      <w:r w:rsidRPr="00DF284E">
        <w:rPr>
          <w:rFonts w:eastAsia="Calibri"/>
        </w:rPr>
        <w:t>.</w:t>
      </w:r>
    </w:p>
    <w:p w:rsidR="00E930EA" w:rsidRDefault="00E930EA" w:rsidP="00E930EA">
      <w:pPr>
        <w:numPr>
          <w:ilvl w:val="0"/>
          <w:numId w:val="26"/>
        </w:numPr>
        <w:ind w:left="0" w:right="114" w:firstLine="28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E930EA" w:rsidRPr="00F24691" w:rsidRDefault="00E930EA" w:rsidP="00E930EA">
      <w:pPr>
        <w:pStyle w:val="aff1"/>
        <w:numPr>
          <w:ilvl w:val="0"/>
          <w:numId w:val="26"/>
        </w:numPr>
        <w:ind w:left="0" w:right="114" w:firstLine="284"/>
        <w:jc w:val="both"/>
        <w:rPr>
          <w:rFonts w:eastAsia="Calibri"/>
        </w:rPr>
      </w:pPr>
      <w:r>
        <w:rPr>
          <w:rFonts w:eastAsia="Calibri"/>
        </w:rPr>
        <w:t>СП 40-</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E930EA" w:rsidRPr="002D7B73" w:rsidRDefault="00E930EA" w:rsidP="00E930EA">
      <w:pPr>
        <w:pStyle w:val="aff1"/>
        <w:numPr>
          <w:ilvl w:val="0"/>
          <w:numId w:val="26"/>
        </w:numPr>
        <w:ind w:left="0" w:right="114" w:firstLine="284"/>
        <w:jc w:val="both"/>
        <w:rPr>
          <w:rFonts w:eastAsia="Calibri"/>
        </w:rPr>
      </w:pPr>
      <w:r w:rsidRPr="002D7B73">
        <w:rPr>
          <w:rFonts w:eastAsia="Calibri"/>
        </w:rPr>
        <w:t>СП 45.13330.2017 «Земляные сооружения, основания и фундаменты»</w:t>
      </w:r>
      <w:r>
        <w:rPr>
          <w:rFonts w:eastAsia="Calibri"/>
        </w:rPr>
        <w:t>.</w:t>
      </w:r>
    </w:p>
    <w:p w:rsidR="00E930EA" w:rsidRDefault="00E930EA" w:rsidP="00E930EA">
      <w:pPr>
        <w:pStyle w:val="aff1"/>
        <w:numPr>
          <w:ilvl w:val="0"/>
          <w:numId w:val="26"/>
        </w:numPr>
        <w:ind w:left="0" w:right="114" w:firstLine="28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E930EA" w:rsidRDefault="00E930EA" w:rsidP="00E930EA">
      <w:pPr>
        <w:pStyle w:val="aff1"/>
        <w:numPr>
          <w:ilvl w:val="0"/>
          <w:numId w:val="26"/>
        </w:numPr>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E930EA" w:rsidRDefault="00E930EA" w:rsidP="00E930EA">
      <w:pPr>
        <w:pStyle w:val="aff1"/>
        <w:numPr>
          <w:ilvl w:val="0"/>
          <w:numId w:val="26"/>
        </w:numPr>
        <w:ind w:left="0" w:right="114" w:firstLine="284"/>
        <w:jc w:val="both"/>
        <w:rPr>
          <w:rFonts w:eastAsia="Calibri"/>
        </w:rPr>
      </w:pPr>
      <w:r>
        <w:rPr>
          <w:rFonts w:eastAsia="Calibri"/>
        </w:rPr>
        <w:t>СП 126.13330.2017 «Геодезические работы в строительстве».</w:t>
      </w:r>
    </w:p>
    <w:p w:rsidR="00E930EA" w:rsidRDefault="00E930EA" w:rsidP="00E930EA">
      <w:pPr>
        <w:pStyle w:val="aff1"/>
        <w:numPr>
          <w:ilvl w:val="0"/>
          <w:numId w:val="26"/>
        </w:numPr>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rsidR="00E930EA" w:rsidRDefault="00E930EA" w:rsidP="00E930EA">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E930EA" w:rsidRPr="00F24691" w:rsidRDefault="00E930EA" w:rsidP="00E930EA">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E930EA" w:rsidRDefault="00E930EA" w:rsidP="00E930EA">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E930EA" w:rsidRDefault="00E930EA" w:rsidP="00E930EA">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E930EA" w:rsidRPr="00F82459" w:rsidRDefault="00E930EA" w:rsidP="00E930EA">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E930EA" w:rsidRPr="006D627D" w:rsidRDefault="00E930EA" w:rsidP="00E930EA">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E930EA" w:rsidRPr="00F82459" w:rsidRDefault="00E930EA" w:rsidP="00E930EA">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E930EA" w:rsidRPr="00F82459" w:rsidRDefault="00E930EA" w:rsidP="00E930EA">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E930EA" w:rsidRPr="00F82459" w:rsidRDefault="00E930EA" w:rsidP="00E930EA">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E930EA" w:rsidRPr="006007E6" w:rsidRDefault="00E930EA" w:rsidP="00E930EA">
      <w:pPr>
        <w:pStyle w:val="aff1"/>
        <w:numPr>
          <w:ilvl w:val="0"/>
          <w:numId w:val="26"/>
        </w:numPr>
        <w:ind w:left="0" w:right="114" w:firstLine="284"/>
        <w:jc w:val="both"/>
        <w:rPr>
          <w:rFonts w:eastAsia="Calibri"/>
        </w:rPr>
      </w:pPr>
      <w:r w:rsidRPr="006007E6">
        <w:rPr>
          <w:rFonts w:eastAsia="Calibri"/>
        </w:rPr>
        <w:t>Федеральный Закон от 04.05.2011 № 99-ФЗ «О лицензировании отдельных видов деятельности».</w:t>
      </w:r>
    </w:p>
    <w:p w:rsidR="00E930EA" w:rsidRPr="006007E6" w:rsidRDefault="00E930EA" w:rsidP="00E930EA">
      <w:pPr>
        <w:pStyle w:val="aff1"/>
        <w:numPr>
          <w:ilvl w:val="0"/>
          <w:numId w:val="26"/>
        </w:numPr>
        <w:ind w:left="0" w:right="114" w:firstLine="28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E930EA" w:rsidRPr="00E1320E" w:rsidRDefault="00E930EA" w:rsidP="00E930EA">
      <w:pPr>
        <w:pStyle w:val="aff1"/>
        <w:numPr>
          <w:ilvl w:val="0"/>
          <w:numId w:val="23"/>
        </w:numPr>
        <w:ind w:left="0" w:right="114" w:firstLine="284"/>
        <w:jc w:val="both"/>
        <w:rPr>
          <w:b/>
        </w:rPr>
      </w:pPr>
      <w:r w:rsidRPr="00E1320E">
        <w:rPr>
          <w:b/>
          <w:bCs/>
        </w:rPr>
        <w:t>Требования по сроку гарантий качества на результаты работ</w:t>
      </w:r>
    </w:p>
    <w:p w:rsidR="00E930EA" w:rsidRPr="00E1320E" w:rsidRDefault="00E930EA" w:rsidP="00E930EA">
      <w:pPr>
        <w:tabs>
          <w:tab w:val="num" w:pos="426"/>
        </w:tabs>
        <w:ind w:firstLine="284"/>
        <w:contextualSpacing/>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E930EA" w:rsidRPr="00E1320E" w:rsidRDefault="00E930EA" w:rsidP="00E930EA">
      <w:pPr>
        <w:tabs>
          <w:tab w:val="num" w:pos="426"/>
        </w:tabs>
        <w:ind w:firstLine="284"/>
        <w:contextualSpacing/>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E930EA" w:rsidRPr="00E1320E" w:rsidRDefault="00E930EA" w:rsidP="00E930EA">
      <w:pPr>
        <w:pStyle w:val="a9"/>
        <w:tabs>
          <w:tab w:val="left" w:pos="851"/>
          <w:tab w:val="left" w:pos="993"/>
        </w:tabs>
        <w:spacing w:after="0"/>
        <w:ind w:firstLine="284"/>
        <w:contextualSpacing/>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E930EA" w:rsidRPr="00B21500" w:rsidRDefault="00E930EA" w:rsidP="00B21500">
      <w:pPr>
        <w:pStyle w:val="aff1"/>
        <w:numPr>
          <w:ilvl w:val="0"/>
          <w:numId w:val="23"/>
        </w:numPr>
        <w:tabs>
          <w:tab w:val="left" w:pos="709"/>
          <w:tab w:val="left" w:pos="993"/>
        </w:tabs>
        <w:ind w:left="0" w:firstLine="284"/>
        <w:jc w:val="both"/>
        <w:rPr>
          <w:b/>
        </w:rPr>
      </w:pPr>
      <w:r w:rsidRPr="00226DF1">
        <w:rPr>
          <w:b/>
        </w:rPr>
        <w:t>Результаты выполненных работ</w:t>
      </w:r>
      <w:r w:rsidR="00B21500">
        <w:rPr>
          <w:b/>
        </w:rPr>
        <w:t>:</w:t>
      </w:r>
      <w:r>
        <w:t xml:space="preserve"> Законченные</w:t>
      </w:r>
      <w:r w:rsidRPr="00E1320E">
        <w:t xml:space="preserve"> объект</w:t>
      </w:r>
      <w:r>
        <w:t>ы строительства</w:t>
      </w:r>
      <w:r w:rsidRPr="00E1320E">
        <w:t>.</w:t>
      </w:r>
    </w:p>
    <w:p w:rsidR="00E930EA" w:rsidRPr="00B21500" w:rsidRDefault="00E930EA" w:rsidP="00AF6A69">
      <w:pPr>
        <w:pStyle w:val="aff1"/>
        <w:numPr>
          <w:ilvl w:val="0"/>
          <w:numId w:val="23"/>
        </w:numPr>
        <w:tabs>
          <w:tab w:val="left" w:pos="709"/>
          <w:tab w:val="left" w:pos="993"/>
        </w:tabs>
        <w:ind w:left="0" w:firstLine="284"/>
        <w:jc w:val="both"/>
        <w:rPr>
          <w:rFonts w:eastAsia="Calibri"/>
          <w:b/>
          <w:lang w:eastAsia="en-US"/>
        </w:rPr>
      </w:pPr>
      <w:r w:rsidRPr="00B21500">
        <w:rPr>
          <w:b/>
        </w:rPr>
        <w:t>Перечень отчетной документации</w:t>
      </w:r>
      <w:r w:rsidR="00B21500" w:rsidRPr="00B21500">
        <w:rPr>
          <w:b/>
        </w:rPr>
        <w:t>:</w:t>
      </w:r>
      <w:r w:rsidR="00B21500">
        <w:rPr>
          <w:b/>
        </w:rPr>
        <w:t xml:space="preserve"> </w:t>
      </w:r>
      <w:r w:rsidRPr="007A3830">
        <w:t xml:space="preserve">Подрядчик обязан предоставить отчетную документацию не позднее 3-х рабочих дней с момента выполнения работ по </w:t>
      </w:r>
      <w:r w:rsidRPr="00B21500">
        <w:rPr>
          <w:color w:val="000000"/>
        </w:rPr>
        <w:t>Договор</w:t>
      </w:r>
      <w:r w:rsidRPr="007A3830">
        <w:t>у в полном объеме.</w:t>
      </w:r>
      <w:r w:rsidR="00B21500">
        <w:t xml:space="preserve"> П</w:t>
      </w:r>
      <w:r w:rsidRPr="00B21500">
        <w:rPr>
          <w:rFonts w:eastAsia="Calibri"/>
          <w:lang w:eastAsia="en-US"/>
        </w:rPr>
        <w:t xml:space="preserve">одрядчик после завершения полного комплекса работ по каждому этапу строительства, указанному в </w:t>
      </w:r>
      <w:r>
        <w:t>Приложении № 3 к настоящему Договору,</w:t>
      </w:r>
      <w:r w:rsidRPr="00B21500">
        <w:rPr>
          <w:rFonts w:eastAsia="Calibri"/>
          <w:lang w:eastAsia="en-US"/>
        </w:rPr>
        <w:t xml:space="preserve"> направляет в адрес Заказчика соответствующее уведомление с приложением следующих документов в 2-х экземплярах:</w:t>
      </w:r>
    </w:p>
    <w:p w:rsidR="00E930EA" w:rsidRPr="007F7921" w:rsidRDefault="00E930EA" w:rsidP="00E930EA">
      <w:pPr>
        <w:numPr>
          <w:ilvl w:val="0"/>
          <w:numId w:val="24"/>
        </w:numPr>
        <w:shd w:val="clear" w:color="auto" w:fill="FFFFFF"/>
        <w:ind w:left="0" w:firstLine="284"/>
        <w:contextualSpacing/>
        <w:jc w:val="both"/>
        <w:outlineLvl w:val="1"/>
        <w:rPr>
          <w:rFonts w:eastAsia="Calibri"/>
          <w:b/>
          <w:lang w:eastAsia="en-US"/>
        </w:rPr>
      </w:pPr>
      <w:hyperlink r:id="rId10" w:history="1">
        <w:r w:rsidRPr="007A3830">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E930EA" w:rsidRPr="00DB17D9" w:rsidRDefault="00E930EA" w:rsidP="00E930EA">
      <w:pPr>
        <w:pStyle w:val="aff1"/>
        <w:numPr>
          <w:ilvl w:val="0"/>
          <w:numId w:val="25"/>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E930EA" w:rsidRPr="007F7921" w:rsidRDefault="00E930EA" w:rsidP="00E930EA">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rsidR="00E930EA" w:rsidRPr="007F7921" w:rsidRDefault="00E930EA" w:rsidP="00E930EA">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Укладка трубопровода;</w:t>
      </w:r>
    </w:p>
    <w:p w:rsidR="00E930EA" w:rsidRDefault="00E930EA" w:rsidP="00E930EA">
      <w:pPr>
        <w:pStyle w:val="aff1"/>
        <w:numPr>
          <w:ilvl w:val="0"/>
          <w:numId w:val="25"/>
        </w:numPr>
        <w:shd w:val="clear" w:color="auto" w:fill="FFFFFF"/>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E930EA" w:rsidRPr="00BC104C" w:rsidRDefault="00E930EA" w:rsidP="00E930EA">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rsidR="00E930EA" w:rsidRDefault="00E930EA" w:rsidP="00E930EA">
      <w:pPr>
        <w:pStyle w:val="aff1"/>
        <w:numPr>
          <w:ilvl w:val="0"/>
          <w:numId w:val="25"/>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E930EA" w:rsidRPr="00BC104C" w:rsidRDefault="00E930EA" w:rsidP="00E930EA">
      <w:pPr>
        <w:pStyle w:val="aff1"/>
        <w:numPr>
          <w:ilvl w:val="0"/>
          <w:numId w:val="25"/>
        </w:numPr>
        <w:shd w:val="clear" w:color="auto" w:fill="FFFFFF"/>
        <w:ind w:left="0" w:firstLine="284"/>
        <w:jc w:val="both"/>
        <w:outlineLvl w:val="1"/>
        <w:rPr>
          <w:rFonts w:eastAsia="Calibri"/>
          <w:lang w:eastAsia="en-US"/>
        </w:rPr>
      </w:pPr>
      <w:r>
        <w:rPr>
          <w:rFonts w:eastAsia="Calibri"/>
          <w:lang w:eastAsia="en-US"/>
        </w:rPr>
        <w:t>Прокладка трубопровода бестраншейным методом;</w:t>
      </w:r>
    </w:p>
    <w:p w:rsidR="00E930EA" w:rsidRDefault="00E930EA" w:rsidP="00E930EA">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щебеночного дорожного полотна;</w:t>
      </w:r>
    </w:p>
    <w:p w:rsidR="00E930EA" w:rsidRPr="00291D53" w:rsidRDefault="00E930EA" w:rsidP="00E930EA">
      <w:pPr>
        <w:pStyle w:val="aff1"/>
        <w:numPr>
          <w:ilvl w:val="0"/>
          <w:numId w:val="25"/>
        </w:numPr>
        <w:shd w:val="clear" w:color="auto" w:fill="FFFFFF"/>
        <w:ind w:left="0" w:firstLine="284"/>
        <w:jc w:val="both"/>
        <w:outlineLvl w:val="1"/>
        <w:rPr>
          <w:rFonts w:eastAsia="Calibri"/>
          <w:b/>
          <w:lang w:eastAsia="en-US"/>
        </w:rPr>
      </w:pPr>
      <w:hyperlink r:id="rId11" w:history="1">
        <w:r w:rsidRPr="00291D53">
          <w:rPr>
            <w:rFonts w:eastAsia="Calibri"/>
            <w:lang w:eastAsia="en-US"/>
          </w:rPr>
          <w:t>Устройство покрытия тротуаров и проездов</w:t>
        </w:r>
      </w:hyperlink>
      <w:r w:rsidRPr="00291D53">
        <w:rPr>
          <w:rFonts w:eastAsia="Calibri"/>
          <w:lang w:eastAsia="en-US"/>
        </w:rPr>
        <w:t>.</w:t>
      </w:r>
    </w:p>
    <w:p w:rsidR="00E930EA" w:rsidRPr="00A43B34" w:rsidRDefault="00E930EA" w:rsidP="00E930EA">
      <w:pPr>
        <w:pStyle w:val="aff1"/>
        <w:numPr>
          <w:ilvl w:val="0"/>
          <w:numId w:val="24"/>
        </w:numPr>
        <w:shd w:val="clear" w:color="auto" w:fill="FFFFFF"/>
        <w:ind w:left="0" w:firstLine="284"/>
        <w:jc w:val="both"/>
        <w:outlineLvl w:val="1"/>
        <w:rPr>
          <w:rFonts w:eastAsia="Calibri"/>
          <w:b/>
          <w:lang w:eastAsia="en-US"/>
        </w:rPr>
      </w:pPr>
      <w:r w:rsidRPr="00A43B34">
        <w:rPr>
          <w:rFonts w:eastAsia="Calibri"/>
          <w:lang w:eastAsia="en-US"/>
        </w:rPr>
        <w:t>Акт промывки и дезинфекции трубопровода;</w:t>
      </w:r>
    </w:p>
    <w:p w:rsidR="00E930EA" w:rsidRPr="008A678B" w:rsidRDefault="00E930EA" w:rsidP="00E930EA">
      <w:pPr>
        <w:pStyle w:val="aff1"/>
        <w:numPr>
          <w:ilvl w:val="0"/>
          <w:numId w:val="24"/>
        </w:numPr>
        <w:shd w:val="clear" w:color="auto" w:fill="FFFFFF"/>
        <w:ind w:left="0" w:firstLine="284"/>
        <w:jc w:val="both"/>
        <w:outlineLvl w:val="1"/>
        <w:rPr>
          <w:rFonts w:eastAsia="Calibri"/>
          <w:b/>
          <w:lang w:eastAsia="en-US"/>
        </w:rPr>
      </w:pPr>
      <w:r w:rsidRPr="00F41D06">
        <w:rPr>
          <w:rFonts w:eastAsia="Calibri"/>
          <w:lang w:eastAsia="en-US"/>
        </w:rPr>
        <w:t>Акт о проведении гидравлического</w:t>
      </w:r>
      <w:r>
        <w:rPr>
          <w:rFonts w:eastAsia="Calibri"/>
          <w:lang w:eastAsia="en-US"/>
        </w:rPr>
        <w:t xml:space="preserve"> (пневматического)</w:t>
      </w:r>
      <w:r w:rsidRPr="00F41D06">
        <w:rPr>
          <w:rFonts w:eastAsia="Calibri"/>
          <w:lang w:eastAsia="en-US"/>
        </w:rPr>
        <w:t xml:space="preserve"> испытания напорного трубопровода (водопровод</w:t>
      </w:r>
      <w:r>
        <w:rPr>
          <w:rFonts w:eastAsia="Calibri"/>
          <w:lang w:eastAsia="en-US"/>
        </w:rPr>
        <w:t>а) на прочность и герметичность;</w:t>
      </w:r>
    </w:p>
    <w:p w:rsidR="00E930EA" w:rsidRPr="008A678B" w:rsidRDefault="00E930EA" w:rsidP="00E930EA">
      <w:pPr>
        <w:pStyle w:val="aff1"/>
        <w:numPr>
          <w:ilvl w:val="0"/>
          <w:numId w:val="24"/>
        </w:numPr>
        <w:shd w:val="clear" w:color="auto" w:fill="FFFFFF"/>
        <w:ind w:left="0" w:firstLine="284"/>
        <w:jc w:val="both"/>
        <w:outlineLvl w:val="1"/>
        <w:rPr>
          <w:rFonts w:eastAsia="Calibri"/>
          <w:b/>
          <w:lang w:eastAsia="en-US"/>
        </w:rPr>
      </w:pPr>
      <w:r>
        <w:rPr>
          <w:rFonts w:eastAsia="Calibri"/>
          <w:lang w:eastAsia="en-US"/>
        </w:rPr>
        <w:t>Протокол бурения скважины методом горизонтального направленного бурения;</w:t>
      </w:r>
    </w:p>
    <w:p w:rsidR="00E930EA" w:rsidRPr="00866331" w:rsidRDefault="00E930EA" w:rsidP="00E930EA">
      <w:pPr>
        <w:pStyle w:val="aff1"/>
        <w:numPr>
          <w:ilvl w:val="0"/>
          <w:numId w:val="24"/>
        </w:numPr>
        <w:shd w:val="clear" w:color="auto" w:fill="FFFFFF"/>
        <w:ind w:left="0" w:firstLine="284"/>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930EA" w:rsidRPr="004463D3" w:rsidRDefault="00E930EA" w:rsidP="00E930EA">
      <w:pPr>
        <w:pStyle w:val="aff1"/>
        <w:numPr>
          <w:ilvl w:val="0"/>
          <w:numId w:val="24"/>
        </w:numPr>
        <w:shd w:val="clear" w:color="auto" w:fill="FFFFFF"/>
        <w:ind w:left="0" w:firstLine="284"/>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930EA" w:rsidRPr="00E1320E" w:rsidRDefault="00E930EA" w:rsidP="00E930EA">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E930EA" w:rsidRPr="00E1320E" w:rsidRDefault="00E930EA" w:rsidP="00E930EA">
      <w:pPr>
        <w:numPr>
          <w:ilvl w:val="0"/>
          <w:numId w:val="24"/>
        </w:numPr>
        <w:shd w:val="clear" w:color="auto" w:fill="FFFFFF"/>
        <w:ind w:left="0"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930EA" w:rsidRPr="00686EFA" w:rsidRDefault="00E930EA" w:rsidP="00E930EA">
      <w:pPr>
        <w:numPr>
          <w:ilvl w:val="0"/>
          <w:numId w:val="24"/>
        </w:numPr>
        <w:shd w:val="clear" w:color="auto" w:fill="FFFFFF"/>
        <w:ind w:left="0" w:firstLine="284"/>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930EA" w:rsidRPr="008A678B" w:rsidRDefault="00E930EA" w:rsidP="00E930EA">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930EA" w:rsidRDefault="00E930EA" w:rsidP="00E930EA">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r>
        <w:rPr>
          <w:color w:val="000000"/>
        </w:rPr>
        <w:t>;</w:t>
      </w:r>
    </w:p>
    <w:p w:rsidR="00E930EA" w:rsidRPr="00A67525" w:rsidRDefault="00E930EA" w:rsidP="00E930EA">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66602" w:rsidRDefault="00166602" w:rsidP="00E930EA">
      <w:pPr>
        <w:contextualSpacing/>
        <w:jc w:val="center"/>
        <w:rPr>
          <w:rFonts w:eastAsia="Calibri"/>
          <w:b/>
          <w:lang w:eastAsia="en-US"/>
        </w:rPr>
      </w:pPr>
    </w:p>
    <w:p w:rsidR="007A3FB7" w:rsidRDefault="007A3FB7" w:rsidP="006E2FC2">
      <w:pPr>
        <w:ind w:firstLine="426"/>
        <w:contextualSpacing/>
        <w:jc w:val="both"/>
      </w:pPr>
      <w:r w:rsidRPr="007A3FB7">
        <w:t>Заказчик                                                                           Подрядчик</w:t>
      </w:r>
    </w:p>
    <w:p w:rsidR="007F34CA" w:rsidRDefault="007A3FB7" w:rsidP="006E2FC2">
      <w:pPr>
        <w:ind w:firstLine="426"/>
        <w:contextualSpacing/>
        <w:jc w:val="both"/>
      </w:pPr>
      <w:r w:rsidRPr="007A3FB7">
        <w:t xml:space="preserve">______________ / Алешина А.А. /                                 _____________ / </w:t>
      </w:r>
      <w:r w:rsidR="009B22D1">
        <w:t>_____________</w:t>
      </w:r>
      <w:r w:rsidRPr="007A3FB7">
        <w:t xml:space="preserve"> /</w:t>
      </w:r>
    </w:p>
    <w:p w:rsidR="00DF5EC9" w:rsidRPr="007A3FB7" w:rsidRDefault="00DF5EC9" w:rsidP="00DF5EC9">
      <w:pPr>
        <w:ind w:left="5400" w:hanging="3557"/>
        <w:contextualSpacing/>
        <w:jc w:val="right"/>
      </w:pPr>
      <w:r w:rsidRPr="007A3FB7">
        <w:t xml:space="preserve">Приложение № </w:t>
      </w:r>
      <w:r>
        <w:t>3</w:t>
      </w:r>
      <w:r w:rsidRPr="007A3FB7">
        <w:t xml:space="preserve"> к </w:t>
      </w:r>
      <w:r>
        <w:t>Д</w:t>
      </w:r>
      <w:r w:rsidRPr="007A3FB7">
        <w:t>оговору</w:t>
      </w:r>
      <w:r>
        <w:t xml:space="preserve"> </w:t>
      </w:r>
      <w:r w:rsidRPr="007A3FB7">
        <w:t xml:space="preserve">от «___» </w:t>
      </w:r>
      <w:r>
        <w:t xml:space="preserve">___________ </w:t>
      </w:r>
      <w:r w:rsidRPr="007A3FB7">
        <w:t>20</w:t>
      </w:r>
      <w:r>
        <w:t>2</w:t>
      </w:r>
      <w:r w:rsidR="009B22D1">
        <w:t>1</w:t>
      </w:r>
      <w:r>
        <w:t xml:space="preserve"> </w:t>
      </w:r>
      <w:r w:rsidRPr="007A3FB7">
        <w:t>г. №</w:t>
      </w:r>
      <w:r>
        <w:t xml:space="preserve"> </w:t>
      </w:r>
      <w:hyperlink r:id="rId12" w:history="1">
        <w:r>
          <w:rPr>
            <w:rStyle w:val="aa"/>
            <w:color w:val="auto"/>
            <w:u w:val="none"/>
          </w:rPr>
          <w:t>___</w:t>
        </w:r>
      </w:hyperlink>
    </w:p>
    <w:p w:rsidR="00DF5EC9" w:rsidRDefault="00DF5EC9" w:rsidP="007A3FB7">
      <w:pPr>
        <w:contextualSpacing/>
        <w:jc w:val="both"/>
      </w:pPr>
    </w:p>
    <w:p w:rsidR="009B22D1" w:rsidRPr="00AA5808" w:rsidRDefault="009B22D1" w:rsidP="009B22D1">
      <w:pPr>
        <w:spacing w:line="276" w:lineRule="auto"/>
        <w:contextualSpacing/>
        <w:jc w:val="center"/>
        <w:rPr>
          <w:b/>
        </w:rPr>
      </w:pPr>
      <w:r w:rsidRPr="00AA5808">
        <w:rPr>
          <w:b/>
        </w:rPr>
        <w:t>СРОКИ И СТОИМОСТЬ ВЫПОЛНЕНИЯ РАБОТ</w:t>
      </w:r>
    </w:p>
    <w:p w:rsidR="009B22D1" w:rsidRDefault="009B22D1" w:rsidP="009B22D1">
      <w:pPr>
        <w:spacing w:line="276" w:lineRule="auto"/>
        <w:contextualSpacing/>
        <w:jc w:val="center"/>
      </w:pPr>
    </w:p>
    <w:p w:rsidR="009B22D1" w:rsidRDefault="009B22D1" w:rsidP="009B22D1">
      <w:pPr>
        <w:spacing w:line="276" w:lineRule="auto"/>
        <w:ind w:firstLine="284"/>
        <w:contextualSpacing/>
        <w:jc w:val="both"/>
      </w:pPr>
      <w:r w:rsidRPr="009403E0">
        <w:rPr>
          <w:u w:val="single"/>
          <w:lang w:val="en-US"/>
        </w:rPr>
        <w:t>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r>
        <w:t>,</w:t>
      </w:r>
      <w:proofErr w:type="gramEnd"/>
      <w:r>
        <w:t xml:space="preserve"> г. Березовский, пер. Заводской, 14А.</w:t>
      </w:r>
    </w:p>
    <w:p w:rsidR="009B22D1" w:rsidRDefault="009B22D1" w:rsidP="009B22D1">
      <w:pPr>
        <w:spacing w:line="276" w:lineRule="auto"/>
        <w:ind w:firstLine="284"/>
        <w:contextualSpacing/>
        <w:jc w:val="both"/>
      </w:pPr>
      <w:r>
        <w:t xml:space="preserve">Сроки выполнения этапа работ: </w:t>
      </w:r>
    </w:p>
    <w:p w:rsidR="009B22D1" w:rsidRDefault="009B22D1" w:rsidP="009B22D1">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9B22D1" w:rsidRDefault="009B22D1" w:rsidP="009B22D1">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35</w:t>
      </w:r>
      <w:r w:rsidRPr="007A3FB7">
        <w:t xml:space="preserve"> (</w:t>
      </w:r>
      <w:r>
        <w:t>тридцати пяти</w:t>
      </w:r>
      <w:r w:rsidRPr="007A3FB7">
        <w:t>) календарных дней со дня заключения настоящего Договора.</w:t>
      </w:r>
    </w:p>
    <w:p w:rsidR="009B22D1" w:rsidRDefault="009B22D1" w:rsidP="009B22D1">
      <w:pPr>
        <w:spacing w:line="276" w:lineRule="auto"/>
        <w:ind w:firstLine="284"/>
        <w:contextualSpacing/>
        <w:jc w:val="both"/>
      </w:pPr>
      <w:r>
        <w:t>Стоимость выполнения этапа работ рассчитана в соответствии с локальным сметным расчетом № 01-03/2021: 156 883 (сто пятьдесят шесть тысяч восемьсот восемьдесят три) руб. 20 коп., в том числе НДС 20%.</w:t>
      </w:r>
    </w:p>
    <w:p w:rsidR="009B22D1" w:rsidRDefault="009B22D1" w:rsidP="009B22D1">
      <w:pPr>
        <w:spacing w:line="276" w:lineRule="auto"/>
        <w:ind w:firstLine="284"/>
        <w:contextualSpacing/>
        <w:jc w:val="both"/>
      </w:pPr>
      <w:r w:rsidRPr="009403E0">
        <w:rPr>
          <w:u w:val="single"/>
          <w:lang w:val="en-US"/>
        </w:rPr>
        <w:t>II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ул. Советская, 134А.</w:t>
      </w:r>
    </w:p>
    <w:p w:rsidR="009B22D1" w:rsidRDefault="009B22D1" w:rsidP="009B22D1">
      <w:pPr>
        <w:spacing w:line="276" w:lineRule="auto"/>
        <w:ind w:firstLine="284"/>
        <w:contextualSpacing/>
        <w:jc w:val="both"/>
      </w:pPr>
      <w:r>
        <w:t xml:space="preserve">Сроки выполнения этапа работ: </w:t>
      </w:r>
    </w:p>
    <w:p w:rsidR="009B22D1" w:rsidRDefault="009B22D1" w:rsidP="009B22D1">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9B22D1" w:rsidRDefault="009B22D1" w:rsidP="009B22D1">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45</w:t>
      </w:r>
      <w:r w:rsidRPr="007A3FB7">
        <w:t xml:space="preserve"> (</w:t>
      </w:r>
      <w:r>
        <w:t>сорока пяти</w:t>
      </w:r>
      <w:r w:rsidRPr="007A3FB7">
        <w:t>) календарных дней со дня заключения настоящего Договора.</w:t>
      </w:r>
    </w:p>
    <w:p w:rsidR="009B22D1" w:rsidRDefault="009B22D1" w:rsidP="009B22D1">
      <w:pPr>
        <w:spacing w:line="276" w:lineRule="auto"/>
        <w:ind w:firstLine="284"/>
        <w:contextualSpacing/>
        <w:jc w:val="both"/>
      </w:pPr>
      <w:r>
        <w:t>Стоимость выполнения этапа работ рассчитана в соответствии с локальным сметным расчетом № 02-03/2021: 46 401 (сорок шесть тысяч четыреста один) руб. 60 коп., в том числе НДС 20%.</w:t>
      </w:r>
    </w:p>
    <w:p w:rsidR="009B22D1" w:rsidRDefault="009B22D1" w:rsidP="009B22D1">
      <w:pPr>
        <w:spacing w:line="276" w:lineRule="auto"/>
        <w:ind w:firstLine="284"/>
        <w:contextualSpacing/>
        <w:jc w:val="both"/>
      </w:pPr>
      <w:r>
        <w:rPr>
          <w:u w:val="single"/>
          <w:lang w:val="en-US"/>
        </w:rPr>
        <w:t>I</w:t>
      </w:r>
      <w:r w:rsidRPr="009403E0">
        <w:rPr>
          <w:u w:val="single"/>
          <w:lang w:val="en-US"/>
        </w:rPr>
        <w:t>II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Западная </w:t>
      </w:r>
      <w:proofErr w:type="spellStart"/>
      <w:r>
        <w:t>промзона</w:t>
      </w:r>
      <w:proofErr w:type="spellEnd"/>
      <w:r>
        <w:t>, 26.</w:t>
      </w:r>
    </w:p>
    <w:p w:rsidR="009B22D1" w:rsidRDefault="009B22D1" w:rsidP="009B22D1">
      <w:pPr>
        <w:spacing w:line="276" w:lineRule="auto"/>
        <w:ind w:firstLine="284"/>
        <w:contextualSpacing/>
        <w:jc w:val="both"/>
      </w:pPr>
      <w:r>
        <w:t xml:space="preserve">Сроки выполнения этапа работ: </w:t>
      </w:r>
    </w:p>
    <w:p w:rsidR="009B22D1" w:rsidRDefault="009B22D1" w:rsidP="009B22D1">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9B22D1" w:rsidRDefault="009B22D1" w:rsidP="009B22D1">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60</w:t>
      </w:r>
      <w:r w:rsidRPr="007A3FB7">
        <w:t xml:space="preserve"> (</w:t>
      </w:r>
      <w:r>
        <w:t>шестидесяти</w:t>
      </w:r>
      <w:r w:rsidRPr="007A3FB7">
        <w:t>) календарных дней со дня заключения настоящего Договора.</w:t>
      </w:r>
    </w:p>
    <w:p w:rsidR="009B22D1" w:rsidRDefault="009B22D1" w:rsidP="009B22D1">
      <w:pPr>
        <w:spacing w:line="276" w:lineRule="auto"/>
        <w:ind w:firstLine="284"/>
        <w:contextualSpacing/>
        <w:jc w:val="both"/>
      </w:pPr>
      <w:r>
        <w:t>Стоимость выполнения этапа работ рассчитана в соответствии с локальным сметным расчетом № 03-03/2021: 266 296 (двести шестьдесят шесть тысяч двести девяноста шесть) руб. 80 коп., в том числе НДС 20%.</w:t>
      </w:r>
    </w:p>
    <w:p w:rsidR="009B22D1" w:rsidRDefault="009B22D1" w:rsidP="009B22D1">
      <w:pPr>
        <w:spacing w:line="276" w:lineRule="auto"/>
        <w:ind w:firstLine="284"/>
        <w:contextualSpacing/>
        <w:jc w:val="both"/>
      </w:pPr>
      <w:r>
        <w:rPr>
          <w:u w:val="single"/>
          <w:lang w:val="en-US"/>
        </w:rPr>
        <w:t>IV</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пос. </w:t>
      </w:r>
      <w:proofErr w:type="spellStart"/>
      <w:r>
        <w:t>Старопышминск</w:t>
      </w:r>
      <w:proofErr w:type="spellEnd"/>
      <w:r>
        <w:t>, ул. Партизан, 13.</w:t>
      </w:r>
    </w:p>
    <w:p w:rsidR="009B22D1" w:rsidRDefault="009B22D1" w:rsidP="009B22D1">
      <w:pPr>
        <w:spacing w:line="276" w:lineRule="auto"/>
        <w:ind w:firstLine="284"/>
        <w:contextualSpacing/>
        <w:jc w:val="both"/>
      </w:pPr>
      <w:r>
        <w:t xml:space="preserve">Сроки выполнения этапа работ: </w:t>
      </w:r>
    </w:p>
    <w:p w:rsidR="009B22D1" w:rsidRDefault="009B22D1" w:rsidP="009B22D1">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9B22D1" w:rsidRDefault="009B22D1" w:rsidP="009B22D1">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75</w:t>
      </w:r>
      <w:r w:rsidRPr="007A3FB7">
        <w:t xml:space="preserve"> (</w:t>
      </w:r>
      <w:r>
        <w:t>семидесяти пяти</w:t>
      </w:r>
      <w:r w:rsidRPr="007A3FB7">
        <w:t>) календарных дней со дня заключения настоящего Договора.</w:t>
      </w:r>
    </w:p>
    <w:p w:rsidR="009B22D1" w:rsidRDefault="009B22D1" w:rsidP="009B22D1">
      <w:pPr>
        <w:spacing w:line="276" w:lineRule="auto"/>
        <w:ind w:firstLine="284"/>
        <w:contextualSpacing/>
        <w:jc w:val="both"/>
      </w:pPr>
      <w:r>
        <w:t>Стоимость выполнения этапа работ рассчитана в соответствии с локальным сметным расчетом № 14-03/2021: 69 920 (шестьдесят девять тысяч девятьсот двадцать) руб. 40 коп., в том числе НДС 20%.</w:t>
      </w:r>
    </w:p>
    <w:p w:rsidR="00DF5EC9" w:rsidRDefault="00DF5EC9" w:rsidP="007A3FB7">
      <w:pPr>
        <w:contextualSpacing/>
        <w:jc w:val="both"/>
      </w:pPr>
    </w:p>
    <w:p w:rsidR="006E2FC2" w:rsidRDefault="006E2FC2" w:rsidP="007A3FB7">
      <w:pPr>
        <w:contextualSpacing/>
        <w:jc w:val="both"/>
      </w:pPr>
    </w:p>
    <w:p w:rsidR="006E2FC2" w:rsidRDefault="006E2FC2" w:rsidP="007A3FB7">
      <w:pPr>
        <w:contextualSpacing/>
        <w:jc w:val="both"/>
      </w:pPr>
    </w:p>
    <w:p w:rsidR="00DF5EC9" w:rsidRDefault="00DF5EC9" w:rsidP="004B49CD">
      <w:pPr>
        <w:ind w:firstLine="426"/>
        <w:contextualSpacing/>
        <w:jc w:val="both"/>
      </w:pPr>
      <w:r w:rsidRPr="007A3FB7">
        <w:t>Заказчик                                                                           Подрядчик</w:t>
      </w:r>
    </w:p>
    <w:p w:rsidR="00DF5EC9" w:rsidRDefault="00DF5EC9" w:rsidP="004B49CD">
      <w:pPr>
        <w:ind w:firstLine="426"/>
        <w:contextualSpacing/>
        <w:jc w:val="both"/>
      </w:pPr>
    </w:p>
    <w:p w:rsidR="00DF5EC9" w:rsidRPr="007A3FB7" w:rsidRDefault="00DF5EC9" w:rsidP="004B49CD">
      <w:pPr>
        <w:ind w:firstLine="426"/>
        <w:contextualSpacing/>
        <w:jc w:val="both"/>
      </w:pPr>
    </w:p>
    <w:p w:rsidR="00DF5EC9" w:rsidRDefault="00DF5EC9" w:rsidP="004B49CD">
      <w:pPr>
        <w:ind w:firstLine="426"/>
        <w:contextualSpacing/>
        <w:jc w:val="both"/>
      </w:pPr>
      <w:r w:rsidRPr="007A3FB7">
        <w:t xml:space="preserve">______________ / Алешина А.А. /                                 _____________ / </w:t>
      </w:r>
      <w:r w:rsidR="009B22D1">
        <w:t>______________</w:t>
      </w:r>
      <w:bookmarkStart w:id="3" w:name="_GoBack"/>
      <w:bookmarkEnd w:id="3"/>
      <w:r w:rsidRPr="007A3FB7">
        <w:t xml:space="preserve"> /</w:t>
      </w:r>
    </w:p>
    <w:sectPr w:rsidR="00DF5EC9" w:rsidSect="00E930EA">
      <w:headerReference w:type="even" r:id="rId13"/>
      <w:footerReference w:type="even" r:id="rId14"/>
      <w:footerReference w:type="default" r:id="rId15"/>
      <w:pgSz w:w="11906" w:h="16838"/>
      <w:pgMar w:top="709" w:right="707" w:bottom="851"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0B" w:rsidRDefault="0039190B">
      <w:r>
        <w:separator/>
      </w:r>
    </w:p>
  </w:endnote>
  <w:endnote w:type="continuationSeparator" w:id="0">
    <w:p w:rsidR="0039190B" w:rsidRDefault="0039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190B" w:rsidRDefault="0039190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3910">
      <w:rPr>
        <w:rStyle w:val="ab"/>
      </w:rPr>
      <w:t>2</w:t>
    </w:r>
    <w:r>
      <w:rPr>
        <w:rStyle w:val="ab"/>
      </w:rPr>
      <w:fldChar w:fldCharType="end"/>
    </w:r>
  </w:p>
  <w:p w:rsidR="0039190B" w:rsidRDefault="0039190B">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0B" w:rsidRDefault="0039190B">
      <w:r>
        <w:separator/>
      </w:r>
    </w:p>
  </w:footnote>
  <w:footnote w:type="continuationSeparator" w:id="0">
    <w:p w:rsidR="0039190B" w:rsidRDefault="0039190B">
      <w:r>
        <w:continuationSeparator/>
      </w:r>
    </w:p>
  </w:footnote>
  <w:footnote w:id="1">
    <w:p w:rsidR="00B264BE" w:rsidRDefault="00B264BE" w:rsidP="00B264BE">
      <w:pPr>
        <w:pStyle w:val="aff2"/>
        <w:jc w:val="both"/>
      </w:pPr>
      <w:r>
        <w:rPr>
          <w:rStyle w:val="aff4"/>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B264BE" w:rsidRDefault="00B264BE" w:rsidP="00B264BE">
      <w:pPr>
        <w:pStyle w:val="aff2"/>
        <w:jc w:val="both"/>
      </w:pPr>
      <w:r>
        <w:rPr>
          <w:rStyle w:val="aff4"/>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814BBB">
        <w:t>242 775</w:t>
      </w:r>
      <w:r w:rsidRPr="000F180B">
        <w:t xml:space="preserve"> (</w:t>
      </w:r>
      <w:r w:rsidR="00814BBB">
        <w:t>Двести сорок две</w:t>
      </w:r>
      <w:r>
        <w:t xml:space="preserve"> тысячи </w:t>
      </w:r>
      <w:r w:rsidR="00814BBB">
        <w:t>семьсот семьдесят пять</w:t>
      </w:r>
      <w:r w:rsidRPr="000F180B">
        <w:t>) рубл</w:t>
      </w:r>
      <w:r>
        <w:t>ей</w:t>
      </w:r>
      <w:r w:rsidRPr="000F180B">
        <w:t xml:space="preserve"> </w:t>
      </w:r>
      <w:r w:rsidR="00814BBB">
        <w:t>90</w:t>
      </w:r>
      <w:r w:rsidRPr="000F180B">
        <w:t xml:space="preserve"> коп</w:t>
      </w:r>
      <w:r>
        <w:t>еек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190B" w:rsidRDefault="0039190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5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2E0DFF"/>
    <w:multiLevelType w:val="multilevel"/>
    <w:tmpl w:val="68F270B6"/>
    <w:lvl w:ilvl="0">
      <w:start w:val="6"/>
      <w:numFmt w:val="decimal"/>
      <w:lvlText w:val="%1."/>
      <w:lvlJc w:val="left"/>
      <w:pPr>
        <w:ind w:left="555" w:hanging="555"/>
      </w:pPr>
      <w:rPr>
        <w:rFonts w:hint="default"/>
        <w:b w:val="0"/>
      </w:rPr>
    </w:lvl>
    <w:lvl w:ilvl="1">
      <w:start w:val="4"/>
      <w:numFmt w:val="decimal"/>
      <w:lvlText w:val="%1.%2."/>
      <w:lvlJc w:val="left"/>
      <w:pPr>
        <w:ind w:left="697" w:hanging="55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1431875"/>
    <w:multiLevelType w:val="multilevel"/>
    <w:tmpl w:val="036C9504"/>
    <w:lvl w:ilvl="0">
      <w:start w:val="1"/>
      <w:numFmt w:val="decimal"/>
      <w:lvlText w:val="%1."/>
      <w:lvlJc w:val="left"/>
      <w:pPr>
        <w:ind w:left="375" w:hanging="3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8CF0D2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1DA"/>
    <w:multiLevelType w:val="hybridMultilevel"/>
    <w:tmpl w:val="B322D344"/>
    <w:lvl w:ilvl="0" w:tplc="719CFEF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A0E6E"/>
    <w:multiLevelType w:val="hybridMultilevel"/>
    <w:tmpl w:val="30767622"/>
    <w:lvl w:ilvl="0" w:tplc="EFBCB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4"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F77224"/>
    <w:multiLevelType w:val="multilevel"/>
    <w:tmpl w:val="CF06B71E"/>
    <w:lvl w:ilvl="0">
      <w:start w:val="4"/>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4E74FCE"/>
    <w:multiLevelType w:val="multilevel"/>
    <w:tmpl w:val="C5EEF022"/>
    <w:lvl w:ilvl="0">
      <w:start w:val="3"/>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9"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2410C7"/>
    <w:multiLevelType w:val="multilevel"/>
    <w:tmpl w:val="87D0BEC2"/>
    <w:lvl w:ilvl="0">
      <w:start w:val="2"/>
      <w:numFmt w:val="decimal"/>
      <w:lvlText w:val="%1."/>
      <w:lvlJc w:val="left"/>
      <w:pPr>
        <w:ind w:left="375" w:hanging="3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29"/>
  </w:num>
  <w:num w:numId="4">
    <w:abstractNumId w:val="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8"/>
  </w:num>
  <w:num w:numId="8">
    <w:abstractNumId w:val="5"/>
  </w:num>
  <w:num w:numId="9">
    <w:abstractNumId w:val="9"/>
  </w:num>
  <w:num w:numId="10">
    <w:abstractNumId w:val="23"/>
  </w:num>
  <w:num w:numId="11">
    <w:abstractNumId w:val="21"/>
  </w:num>
  <w:num w:numId="12">
    <w:abstractNumId w:val="37"/>
  </w:num>
  <w:num w:numId="13">
    <w:abstractNumId w:val="6"/>
  </w:num>
  <w:num w:numId="14">
    <w:abstractNumId w:val="35"/>
  </w:num>
  <w:num w:numId="15">
    <w:abstractNumId w:val="2"/>
  </w:num>
  <w:num w:numId="16">
    <w:abstractNumId w:val="24"/>
  </w:num>
  <w:num w:numId="17">
    <w:abstractNumId w:val="10"/>
  </w:num>
  <w:num w:numId="18">
    <w:abstractNumId w:val="8"/>
  </w:num>
  <w:num w:numId="19">
    <w:abstractNumId w:val="12"/>
  </w:num>
  <w:num w:numId="20">
    <w:abstractNumId w:val="32"/>
  </w:num>
  <w:num w:numId="21">
    <w:abstractNumId w:val="16"/>
  </w:num>
  <w:num w:numId="22">
    <w:abstractNumId w:val="34"/>
  </w:num>
  <w:num w:numId="23">
    <w:abstractNumId w:val="17"/>
  </w:num>
  <w:num w:numId="24">
    <w:abstractNumId w:val="22"/>
  </w:num>
  <w:num w:numId="25">
    <w:abstractNumId w:val="18"/>
  </w:num>
  <w:num w:numId="26">
    <w:abstractNumId w:val="19"/>
  </w:num>
  <w:num w:numId="27">
    <w:abstractNumId w:val="33"/>
  </w:num>
  <w:num w:numId="28">
    <w:abstractNumId w:val="14"/>
  </w:num>
  <w:num w:numId="29">
    <w:abstractNumId w:val="11"/>
  </w:num>
  <w:num w:numId="30">
    <w:abstractNumId w:val="3"/>
  </w:num>
  <w:num w:numId="31">
    <w:abstractNumId w:val="30"/>
  </w:num>
  <w:num w:numId="32">
    <w:abstractNumId w:val="0"/>
  </w:num>
  <w:num w:numId="33">
    <w:abstractNumId w:val="15"/>
  </w:num>
  <w:num w:numId="34">
    <w:abstractNumId w:val="20"/>
  </w:num>
  <w:num w:numId="35">
    <w:abstractNumId w:val="31"/>
  </w:num>
  <w:num w:numId="36">
    <w:abstractNumId w:val="26"/>
  </w:num>
  <w:num w:numId="37">
    <w:abstractNumId w:val="13"/>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0D9C"/>
    <w:rsid w:val="00034BCD"/>
    <w:rsid w:val="00047A27"/>
    <w:rsid w:val="00066026"/>
    <w:rsid w:val="00073AA6"/>
    <w:rsid w:val="0007554B"/>
    <w:rsid w:val="00087147"/>
    <w:rsid w:val="0009464B"/>
    <w:rsid w:val="000A24A3"/>
    <w:rsid w:val="000B0D18"/>
    <w:rsid w:val="000C3167"/>
    <w:rsid w:val="000F38E6"/>
    <w:rsid w:val="0012763A"/>
    <w:rsid w:val="00141BE4"/>
    <w:rsid w:val="00166602"/>
    <w:rsid w:val="0016759A"/>
    <w:rsid w:val="001C0A8B"/>
    <w:rsid w:val="001F2C75"/>
    <w:rsid w:val="0022686B"/>
    <w:rsid w:val="002437D4"/>
    <w:rsid w:val="00257838"/>
    <w:rsid w:val="00261389"/>
    <w:rsid w:val="002742B0"/>
    <w:rsid w:val="00284277"/>
    <w:rsid w:val="00284C51"/>
    <w:rsid w:val="0029764E"/>
    <w:rsid w:val="002A4A48"/>
    <w:rsid w:val="002A5BEC"/>
    <w:rsid w:val="002B0B1F"/>
    <w:rsid w:val="002B6C97"/>
    <w:rsid w:val="002B7960"/>
    <w:rsid w:val="002C2A08"/>
    <w:rsid w:val="0033018C"/>
    <w:rsid w:val="00336385"/>
    <w:rsid w:val="00353013"/>
    <w:rsid w:val="00370A31"/>
    <w:rsid w:val="0039190B"/>
    <w:rsid w:val="003D4B61"/>
    <w:rsid w:val="003E021E"/>
    <w:rsid w:val="003E112C"/>
    <w:rsid w:val="003F00B9"/>
    <w:rsid w:val="004125A0"/>
    <w:rsid w:val="00436FE7"/>
    <w:rsid w:val="00441F1E"/>
    <w:rsid w:val="004437A7"/>
    <w:rsid w:val="00452952"/>
    <w:rsid w:val="004545AD"/>
    <w:rsid w:val="004579E8"/>
    <w:rsid w:val="00466103"/>
    <w:rsid w:val="004722DA"/>
    <w:rsid w:val="00476031"/>
    <w:rsid w:val="00476475"/>
    <w:rsid w:val="00477D97"/>
    <w:rsid w:val="004860AC"/>
    <w:rsid w:val="00490D1F"/>
    <w:rsid w:val="004916F2"/>
    <w:rsid w:val="004A388B"/>
    <w:rsid w:val="004B49CD"/>
    <w:rsid w:val="004D1F69"/>
    <w:rsid w:val="004D5624"/>
    <w:rsid w:val="004F0845"/>
    <w:rsid w:val="005068DE"/>
    <w:rsid w:val="005156C8"/>
    <w:rsid w:val="005447AE"/>
    <w:rsid w:val="00575299"/>
    <w:rsid w:val="00591E57"/>
    <w:rsid w:val="005A5EEE"/>
    <w:rsid w:val="005B0F84"/>
    <w:rsid w:val="005B71BD"/>
    <w:rsid w:val="005C0302"/>
    <w:rsid w:val="005D410D"/>
    <w:rsid w:val="005D62B0"/>
    <w:rsid w:val="00637DD2"/>
    <w:rsid w:val="00651E6A"/>
    <w:rsid w:val="00653100"/>
    <w:rsid w:val="00686EFA"/>
    <w:rsid w:val="00692E89"/>
    <w:rsid w:val="006A08A4"/>
    <w:rsid w:val="006B6A14"/>
    <w:rsid w:val="006D489A"/>
    <w:rsid w:val="006E2FC2"/>
    <w:rsid w:val="006E60A0"/>
    <w:rsid w:val="00702C51"/>
    <w:rsid w:val="007141EF"/>
    <w:rsid w:val="00733842"/>
    <w:rsid w:val="0073438F"/>
    <w:rsid w:val="00756C45"/>
    <w:rsid w:val="00757843"/>
    <w:rsid w:val="007725C6"/>
    <w:rsid w:val="0077769E"/>
    <w:rsid w:val="00777843"/>
    <w:rsid w:val="007A254F"/>
    <w:rsid w:val="007A3FB7"/>
    <w:rsid w:val="007D21A5"/>
    <w:rsid w:val="007F34CA"/>
    <w:rsid w:val="00800630"/>
    <w:rsid w:val="00802D1B"/>
    <w:rsid w:val="008071D5"/>
    <w:rsid w:val="00814BBB"/>
    <w:rsid w:val="00820816"/>
    <w:rsid w:val="00825DD5"/>
    <w:rsid w:val="00836CAA"/>
    <w:rsid w:val="00837808"/>
    <w:rsid w:val="008427E3"/>
    <w:rsid w:val="00851336"/>
    <w:rsid w:val="00860BFE"/>
    <w:rsid w:val="00887909"/>
    <w:rsid w:val="008A373A"/>
    <w:rsid w:val="008C00AF"/>
    <w:rsid w:val="008E62F3"/>
    <w:rsid w:val="008F4A18"/>
    <w:rsid w:val="00911862"/>
    <w:rsid w:val="009226DD"/>
    <w:rsid w:val="009306BB"/>
    <w:rsid w:val="009403E0"/>
    <w:rsid w:val="00965AAA"/>
    <w:rsid w:val="009746D6"/>
    <w:rsid w:val="00974AEE"/>
    <w:rsid w:val="009879D3"/>
    <w:rsid w:val="009A0E49"/>
    <w:rsid w:val="009A6259"/>
    <w:rsid w:val="009B22D1"/>
    <w:rsid w:val="009C5221"/>
    <w:rsid w:val="009D35E5"/>
    <w:rsid w:val="009E209A"/>
    <w:rsid w:val="009F33C0"/>
    <w:rsid w:val="00A10CA0"/>
    <w:rsid w:val="00A11B2C"/>
    <w:rsid w:val="00A26D6C"/>
    <w:rsid w:val="00A33695"/>
    <w:rsid w:val="00A36F79"/>
    <w:rsid w:val="00A40C78"/>
    <w:rsid w:val="00A56573"/>
    <w:rsid w:val="00A569E1"/>
    <w:rsid w:val="00A8001C"/>
    <w:rsid w:val="00A83910"/>
    <w:rsid w:val="00A90D6C"/>
    <w:rsid w:val="00AA0DA1"/>
    <w:rsid w:val="00AA5808"/>
    <w:rsid w:val="00AD4891"/>
    <w:rsid w:val="00AE7E45"/>
    <w:rsid w:val="00B048ED"/>
    <w:rsid w:val="00B21500"/>
    <w:rsid w:val="00B264BE"/>
    <w:rsid w:val="00B36F63"/>
    <w:rsid w:val="00B55994"/>
    <w:rsid w:val="00B565BD"/>
    <w:rsid w:val="00B64A3D"/>
    <w:rsid w:val="00B6732F"/>
    <w:rsid w:val="00B675DB"/>
    <w:rsid w:val="00B82770"/>
    <w:rsid w:val="00BA5217"/>
    <w:rsid w:val="00BE0AAC"/>
    <w:rsid w:val="00BF6EF6"/>
    <w:rsid w:val="00C05378"/>
    <w:rsid w:val="00C178DD"/>
    <w:rsid w:val="00C32956"/>
    <w:rsid w:val="00C52F8B"/>
    <w:rsid w:val="00C75069"/>
    <w:rsid w:val="00C93C7E"/>
    <w:rsid w:val="00CA29A1"/>
    <w:rsid w:val="00CB478C"/>
    <w:rsid w:val="00CB4CD6"/>
    <w:rsid w:val="00CB5D98"/>
    <w:rsid w:val="00CB66D3"/>
    <w:rsid w:val="00CC29DC"/>
    <w:rsid w:val="00CC559C"/>
    <w:rsid w:val="00CC69F0"/>
    <w:rsid w:val="00CC6C11"/>
    <w:rsid w:val="00D228B6"/>
    <w:rsid w:val="00D22FEB"/>
    <w:rsid w:val="00D239EA"/>
    <w:rsid w:val="00D31627"/>
    <w:rsid w:val="00D509EA"/>
    <w:rsid w:val="00D703DD"/>
    <w:rsid w:val="00D75195"/>
    <w:rsid w:val="00D84314"/>
    <w:rsid w:val="00D8699A"/>
    <w:rsid w:val="00DD73A5"/>
    <w:rsid w:val="00DE30F9"/>
    <w:rsid w:val="00DF5EC9"/>
    <w:rsid w:val="00E03704"/>
    <w:rsid w:val="00E21130"/>
    <w:rsid w:val="00E35020"/>
    <w:rsid w:val="00E53985"/>
    <w:rsid w:val="00E53B1E"/>
    <w:rsid w:val="00E74724"/>
    <w:rsid w:val="00E86741"/>
    <w:rsid w:val="00E930EA"/>
    <w:rsid w:val="00EA3672"/>
    <w:rsid w:val="00EA6B75"/>
    <w:rsid w:val="00ED3732"/>
    <w:rsid w:val="00F019A5"/>
    <w:rsid w:val="00F17CB8"/>
    <w:rsid w:val="00F25633"/>
    <w:rsid w:val="00F30678"/>
    <w:rsid w:val="00F30889"/>
    <w:rsid w:val="00F51E66"/>
    <w:rsid w:val="00F710FF"/>
    <w:rsid w:val="00F94F88"/>
    <w:rsid w:val="00FA6894"/>
    <w:rsid w:val="00FB1368"/>
    <w:rsid w:val="00FB624E"/>
    <w:rsid w:val="00FC0E73"/>
    <w:rsid w:val="00FD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51943"/>
  <w15:docId w15:val="{F5F8C6FE-09A9-456D-A017-4E25021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23">
    <w:name w:val="2"/>
    <w:basedOn w:val="a"/>
    <w:next w:val="af3"/>
    <w:link w:val="af4"/>
    <w:qFormat/>
    <w:rsid w:val="007A3FB7"/>
    <w:pPr>
      <w:jc w:val="center"/>
    </w:pPr>
    <w:rPr>
      <w:lang w:val="x-none" w:eastAsia="x-none"/>
    </w:rPr>
  </w:style>
  <w:style w:type="character" w:customStyle="1" w:styleId="af4">
    <w:name w:val="Заголовок Знак"/>
    <w:link w:val="2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5">
    <w:name w:val="Body Text Indent 2"/>
    <w:basedOn w:val="a"/>
    <w:link w:val="26"/>
    <w:rsid w:val="007A3FB7"/>
    <w:pPr>
      <w:spacing w:after="120" w:line="480" w:lineRule="auto"/>
      <w:ind w:left="283"/>
    </w:pPr>
  </w:style>
  <w:style w:type="character" w:customStyle="1" w:styleId="26">
    <w:name w:val="Основной текст с отступом 2 Знак"/>
    <w:link w:val="25"/>
    <w:rsid w:val="007A3FB7"/>
    <w:rPr>
      <w:sz w:val="24"/>
      <w:szCs w:val="24"/>
    </w:rPr>
  </w:style>
  <w:style w:type="paragraph" w:styleId="af3">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3"/>
    <w:uiPriority w:val="10"/>
    <w:rsid w:val="007A3FB7"/>
    <w:rPr>
      <w:rFonts w:ascii="Cambria" w:hAnsi="Cambria"/>
      <w:color w:val="17365D"/>
      <w:spacing w:val="5"/>
      <w:kern w:val="28"/>
      <w:sz w:val="52"/>
      <w:szCs w:val="52"/>
    </w:rPr>
  </w:style>
  <w:style w:type="paragraph" w:styleId="aff2">
    <w:name w:val="footnote text"/>
    <w:basedOn w:val="a"/>
    <w:link w:val="aff3"/>
    <w:semiHidden/>
    <w:unhideWhenUsed/>
    <w:rsid w:val="00851336"/>
    <w:rPr>
      <w:sz w:val="20"/>
      <w:szCs w:val="20"/>
    </w:rPr>
  </w:style>
  <w:style w:type="character" w:customStyle="1" w:styleId="aff3">
    <w:name w:val="Текст сноски Знак"/>
    <w:basedOn w:val="a0"/>
    <w:link w:val="aff2"/>
    <w:semiHidden/>
    <w:rsid w:val="00851336"/>
  </w:style>
  <w:style w:type="character" w:styleId="aff4">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778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1.torgi223.ru/index.php?module=32&amp;mode=viewContract&amp;contractId=837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olnitelnaya.ru/akti/AOS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http://t1.torgi223.ru/index.php?module=32&amp;mode=viewContract&amp;contractId=837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D543-A0BE-479E-B740-F98BB4A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24</Pages>
  <Words>11656</Words>
  <Characters>82650</Characters>
  <Application>Microsoft Office Word</Application>
  <DocSecurity>0</DocSecurity>
  <Lines>688</Lines>
  <Paragraphs>188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94118</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subject/>
  <dc:creator>VOI</dc:creator>
  <cp:keywords/>
  <dc:description/>
  <cp:lastModifiedBy>Пользователь Windows</cp:lastModifiedBy>
  <cp:revision>2</cp:revision>
  <cp:lastPrinted>2014-11-10T10:16:00Z</cp:lastPrinted>
  <dcterms:created xsi:type="dcterms:W3CDTF">2020-07-08T12:01:00Z</dcterms:created>
  <dcterms:modified xsi:type="dcterms:W3CDTF">2021-04-21T09:35:00Z</dcterms:modified>
</cp:coreProperties>
</file>